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B3C09" w14:textId="64428EF2" w:rsidR="00A0228C" w:rsidRPr="00922212" w:rsidRDefault="00C55C06" w:rsidP="00922212">
      <w:pPr>
        <w:autoSpaceDE w:val="0"/>
        <w:autoSpaceDN w:val="0"/>
        <w:adjustRightInd w:val="0"/>
        <w:spacing w:line="480" w:lineRule="auto"/>
        <w:jc w:val="center"/>
        <w:rPr>
          <w:b/>
          <w:color w:val="000000"/>
          <w:sz w:val="24"/>
          <w:szCs w:val="24"/>
        </w:rPr>
      </w:pPr>
      <w:r w:rsidRPr="00C55C06">
        <w:rPr>
          <w:b/>
          <w:color w:val="000000"/>
          <w:sz w:val="24"/>
          <w:szCs w:val="24"/>
        </w:rPr>
        <w:t>PUC DOCKET NO. 56211</w:t>
      </w:r>
    </w:p>
    <w:p w14:paraId="516BD840" w14:textId="77777777" w:rsidR="00C55C06" w:rsidRDefault="00C55C06" w:rsidP="00922212">
      <w:pPr>
        <w:autoSpaceDE w:val="0"/>
        <w:autoSpaceDN w:val="0"/>
        <w:adjustRightInd w:val="0"/>
        <w:spacing w:line="480" w:lineRule="auto"/>
        <w:jc w:val="center"/>
        <w:rPr>
          <w:b/>
          <w:color w:val="000000"/>
          <w:sz w:val="24"/>
          <w:szCs w:val="24"/>
        </w:rPr>
      </w:pPr>
    </w:p>
    <w:tbl>
      <w:tblPr>
        <w:tblW w:w="9720" w:type="dxa"/>
        <w:tblInd w:w="-410" w:type="dxa"/>
        <w:tblLayout w:type="fixed"/>
        <w:tblCellMar>
          <w:left w:w="40" w:type="dxa"/>
          <w:right w:w="40" w:type="dxa"/>
        </w:tblCellMar>
        <w:tblLook w:val="0000" w:firstRow="0" w:lastRow="0" w:firstColumn="0" w:lastColumn="0" w:noHBand="0" w:noVBand="0"/>
      </w:tblPr>
      <w:tblGrid>
        <w:gridCol w:w="4550"/>
        <w:gridCol w:w="540"/>
        <w:gridCol w:w="4630"/>
      </w:tblGrid>
      <w:tr w:rsidR="00C55C06" w:rsidRPr="00C55C06" w14:paraId="1107C5B1" w14:textId="77777777" w:rsidTr="00215F3B">
        <w:tc>
          <w:tcPr>
            <w:tcW w:w="4550" w:type="dxa"/>
            <w:tcBorders>
              <w:top w:val="nil"/>
              <w:left w:val="nil"/>
              <w:bottom w:val="nil"/>
              <w:right w:val="nil"/>
            </w:tcBorders>
          </w:tcPr>
          <w:p w14:paraId="0A8A370C" w14:textId="77777777" w:rsidR="00C55C06" w:rsidRPr="00C55C06" w:rsidRDefault="00C55C06" w:rsidP="00C55C06">
            <w:pPr>
              <w:widowControl w:val="0"/>
              <w:autoSpaceDE w:val="0"/>
              <w:autoSpaceDN w:val="0"/>
              <w:adjustRightInd w:val="0"/>
              <w:spacing w:line="240" w:lineRule="atLeast"/>
              <w:rPr>
                <w:b/>
                <w:snapToGrid w:val="0"/>
                <w:sz w:val="24"/>
                <w:szCs w:val="24"/>
              </w:rPr>
            </w:pPr>
            <w:r w:rsidRPr="00C55C06">
              <w:rPr>
                <w:b/>
                <w:bCs/>
                <w:snapToGrid w:val="0"/>
                <w:sz w:val="24"/>
                <w:szCs w:val="24"/>
              </w:rPr>
              <w:t xml:space="preserve">APPLICATION OF </w:t>
            </w:r>
            <w:r w:rsidRPr="00C55C06">
              <w:rPr>
                <w:b/>
                <w:snapToGrid w:val="0"/>
                <w:color w:val="000000"/>
                <w:sz w:val="24"/>
                <w:szCs w:val="24"/>
              </w:rPr>
              <w:t>CENTERPOINT</w:t>
            </w:r>
            <w:r w:rsidRPr="00C55C06">
              <w:rPr>
                <w:b/>
                <w:bCs/>
                <w:snapToGrid w:val="0"/>
                <w:sz w:val="24"/>
                <w:szCs w:val="24"/>
              </w:rPr>
              <w:t xml:space="preserve"> ENERGY HOUSTON ELECTRIC, LLC FOR AUTHORITY TO CHANGE RATES</w:t>
            </w:r>
          </w:p>
        </w:tc>
        <w:tc>
          <w:tcPr>
            <w:tcW w:w="540" w:type="dxa"/>
            <w:tcBorders>
              <w:top w:val="nil"/>
              <w:left w:val="nil"/>
              <w:bottom w:val="nil"/>
              <w:right w:val="nil"/>
            </w:tcBorders>
          </w:tcPr>
          <w:p w14:paraId="736E8CD1" w14:textId="77777777" w:rsidR="00C55C06" w:rsidRPr="00C55C06" w:rsidRDefault="00C55C06" w:rsidP="00C55C06">
            <w:pPr>
              <w:widowControl w:val="0"/>
              <w:autoSpaceDE w:val="0"/>
              <w:autoSpaceDN w:val="0"/>
              <w:adjustRightInd w:val="0"/>
              <w:spacing w:line="240" w:lineRule="atLeast"/>
              <w:ind w:left="108" w:right="108"/>
              <w:jc w:val="center"/>
              <w:rPr>
                <w:b/>
                <w:snapToGrid w:val="0"/>
                <w:color w:val="000000"/>
                <w:sz w:val="24"/>
                <w:szCs w:val="24"/>
              </w:rPr>
            </w:pPr>
            <w:r w:rsidRPr="00C55C06">
              <w:rPr>
                <w:b/>
                <w:snapToGrid w:val="0"/>
                <w:color w:val="000000"/>
                <w:sz w:val="24"/>
                <w:szCs w:val="24"/>
              </w:rPr>
              <w:t>§</w:t>
            </w:r>
          </w:p>
          <w:p w14:paraId="731D165F" w14:textId="77777777" w:rsidR="00C55C06" w:rsidRPr="00C55C06" w:rsidRDefault="00C55C06" w:rsidP="00C55C06">
            <w:pPr>
              <w:widowControl w:val="0"/>
              <w:autoSpaceDE w:val="0"/>
              <w:autoSpaceDN w:val="0"/>
              <w:adjustRightInd w:val="0"/>
              <w:spacing w:line="240" w:lineRule="atLeast"/>
              <w:ind w:left="108" w:right="108"/>
              <w:jc w:val="center"/>
              <w:rPr>
                <w:b/>
                <w:snapToGrid w:val="0"/>
                <w:color w:val="000000"/>
                <w:sz w:val="24"/>
                <w:szCs w:val="24"/>
              </w:rPr>
            </w:pPr>
            <w:r w:rsidRPr="00C55C06">
              <w:rPr>
                <w:b/>
                <w:snapToGrid w:val="0"/>
                <w:color w:val="000000"/>
                <w:sz w:val="24"/>
                <w:szCs w:val="24"/>
              </w:rPr>
              <w:t>§</w:t>
            </w:r>
          </w:p>
          <w:p w14:paraId="3DF042CF" w14:textId="77777777" w:rsidR="00C55C06" w:rsidRPr="00C55C06" w:rsidRDefault="00C55C06" w:rsidP="00C55C06">
            <w:pPr>
              <w:widowControl w:val="0"/>
              <w:autoSpaceDE w:val="0"/>
              <w:autoSpaceDN w:val="0"/>
              <w:adjustRightInd w:val="0"/>
              <w:spacing w:line="240" w:lineRule="atLeast"/>
              <w:ind w:left="108" w:right="108"/>
              <w:jc w:val="center"/>
              <w:rPr>
                <w:b/>
                <w:snapToGrid w:val="0"/>
                <w:color w:val="000000"/>
                <w:sz w:val="24"/>
                <w:szCs w:val="24"/>
              </w:rPr>
            </w:pPr>
            <w:r w:rsidRPr="00C55C06">
              <w:rPr>
                <w:b/>
                <w:snapToGrid w:val="0"/>
                <w:color w:val="000000"/>
                <w:sz w:val="24"/>
                <w:szCs w:val="24"/>
              </w:rPr>
              <w:t>§</w:t>
            </w:r>
          </w:p>
          <w:p w14:paraId="453FC243" w14:textId="77777777" w:rsidR="00C55C06" w:rsidRPr="00C55C06" w:rsidRDefault="00C55C06" w:rsidP="00C55C06">
            <w:pPr>
              <w:widowControl w:val="0"/>
              <w:autoSpaceDE w:val="0"/>
              <w:autoSpaceDN w:val="0"/>
              <w:adjustRightInd w:val="0"/>
              <w:spacing w:line="240" w:lineRule="atLeast"/>
              <w:ind w:left="108" w:right="108"/>
              <w:jc w:val="center"/>
              <w:rPr>
                <w:b/>
                <w:snapToGrid w:val="0"/>
                <w:color w:val="000000"/>
                <w:sz w:val="24"/>
                <w:szCs w:val="24"/>
              </w:rPr>
            </w:pPr>
          </w:p>
        </w:tc>
        <w:tc>
          <w:tcPr>
            <w:tcW w:w="4630" w:type="dxa"/>
            <w:tcBorders>
              <w:top w:val="nil"/>
              <w:left w:val="nil"/>
              <w:bottom w:val="nil"/>
              <w:right w:val="nil"/>
            </w:tcBorders>
          </w:tcPr>
          <w:p w14:paraId="3A0C4D9F" w14:textId="77777777" w:rsidR="00C55C06" w:rsidRPr="00C55C06" w:rsidRDefault="00C55C06" w:rsidP="00C55C06">
            <w:pPr>
              <w:widowControl w:val="0"/>
              <w:autoSpaceDE w:val="0"/>
              <w:autoSpaceDN w:val="0"/>
              <w:adjustRightInd w:val="0"/>
              <w:spacing w:line="240" w:lineRule="atLeast"/>
              <w:ind w:right="108"/>
              <w:jc w:val="center"/>
              <w:rPr>
                <w:b/>
                <w:snapToGrid w:val="0"/>
                <w:color w:val="000000"/>
                <w:sz w:val="24"/>
                <w:szCs w:val="24"/>
              </w:rPr>
            </w:pPr>
            <w:r w:rsidRPr="00C55C06">
              <w:rPr>
                <w:b/>
                <w:snapToGrid w:val="0"/>
                <w:color w:val="000000"/>
                <w:sz w:val="24"/>
                <w:szCs w:val="24"/>
              </w:rPr>
              <w:t>PUBLIC UTILITY COMMISSION</w:t>
            </w:r>
          </w:p>
          <w:p w14:paraId="050A98F8" w14:textId="77777777" w:rsidR="00C55C06" w:rsidRPr="00C55C06" w:rsidRDefault="00C55C06" w:rsidP="00C55C06">
            <w:pPr>
              <w:widowControl w:val="0"/>
              <w:autoSpaceDE w:val="0"/>
              <w:autoSpaceDN w:val="0"/>
              <w:adjustRightInd w:val="0"/>
              <w:spacing w:line="240" w:lineRule="atLeast"/>
              <w:ind w:right="108"/>
              <w:jc w:val="center"/>
              <w:rPr>
                <w:b/>
                <w:snapToGrid w:val="0"/>
                <w:color w:val="000000"/>
                <w:sz w:val="24"/>
                <w:szCs w:val="24"/>
              </w:rPr>
            </w:pPr>
          </w:p>
          <w:p w14:paraId="029B0B29" w14:textId="77777777" w:rsidR="00C55C06" w:rsidRPr="00C55C06" w:rsidRDefault="00C55C06" w:rsidP="00C55C06">
            <w:pPr>
              <w:widowControl w:val="0"/>
              <w:autoSpaceDE w:val="0"/>
              <w:autoSpaceDN w:val="0"/>
              <w:adjustRightInd w:val="0"/>
              <w:spacing w:line="240" w:lineRule="atLeast"/>
              <w:ind w:right="108"/>
              <w:jc w:val="center"/>
              <w:rPr>
                <w:b/>
                <w:snapToGrid w:val="0"/>
                <w:color w:val="000000"/>
                <w:sz w:val="24"/>
                <w:szCs w:val="24"/>
              </w:rPr>
            </w:pPr>
            <w:r w:rsidRPr="00C55C06">
              <w:rPr>
                <w:b/>
                <w:snapToGrid w:val="0"/>
                <w:color w:val="000000"/>
                <w:sz w:val="24"/>
                <w:szCs w:val="24"/>
              </w:rPr>
              <w:t>OF TEXAS</w:t>
            </w:r>
          </w:p>
        </w:tc>
      </w:tr>
    </w:tbl>
    <w:p w14:paraId="2B64C01F" w14:textId="77777777" w:rsidR="00C55C06" w:rsidRDefault="00C55C06" w:rsidP="00922212">
      <w:pPr>
        <w:autoSpaceDE w:val="0"/>
        <w:autoSpaceDN w:val="0"/>
        <w:adjustRightInd w:val="0"/>
        <w:spacing w:line="480" w:lineRule="auto"/>
        <w:jc w:val="center"/>
        <w:rPr>
          <w:b/>
          <w:color w:val="000000"/>
          <w:sz w:val="24"/>
          <w:szCs w:val="24"/>
        </w:rPr>
      </w:pPr>
    </w:p>
    <w:p w14:paraId="38FBE9D7" w14:textId="77777777" w:rsidR="00C55C06" w:rsidRDefault="00C55C06" w:rsidP="00922212">
      <w:pPr>
        <w:autoSpaceDE w:val="0"/>
        <w:autoSpaceDN w:val="0"/>
        <w:adjustRightInd w:val="0"/>
        <w:spacing w:line="480" w:lineRule="auto"/>
        <w:jc w:val="center"/>
        <w:rPr>
          <w:b/>
          <w:color w:val="000000"/>
          <w:sz w:val="24"/>
          <w:szCs w:val="24"/>
        </w:rPr>
      </w:pPr>
    </w:p>
    <w:p w14:paraId="7D3B70D7" w14:textId="77777777" w:rsidR="00C55C06" w:rsidRDefault="00C55C06" w:rsidP="00922212">
      <w:pPr>
        <w:autoSpaceDE w:val="0"/>
        <w:autoSpaceDN w:val="0"/>
        <w:adjustRightInd w:val="0"/>
        <w:spacing w:line="480" w:lineRule="auto"/>
        <w:jc w:val="center"/>
        <w:rPr>
          <w:b/>
          <w:color w:val="000000"/>
          <w:sz w:val="24"/>
          <w:szCs w:val="24"/>
        </w:rPr>
      </w:pPr>
    </w:p>
    <w:p w14:paraId="3E549635" w14:textId="3153F71A" w:rsidR="008C7BD6" w:rsidRPr="00922212" w:rsidRDefault="008C7BD6" w:rsidP="00922212">
      <w:pPr>
        <w:autoSpaceDE w:val="0"/>
        <w:autoSpaceDN w:val="0"/>
        <w:adjustRightInd w:val="0"/>
        <w:spacing w:line="480" w:lineRule="auto"/>
        <w:jc w:val="center"/>
        <w:rPr>
          <w:b/>
          <w:color w:val="000000"/>
          <w:sz w:val="24"/>
          <w:szCs w:val="24"/>
        </w:rPr>
      </w:pPr>
      <w:r w:rsidRPr="00922212">
        <w:rPr>
          <w:b/>
          <w:color w:val="000000"/>
          <w:sz w:val="24"/>
          <w:szCs w:val="24"/>
        </w:rPr>
        <w:t>DIRECT TESTIMONY</w:t>
      </w:r>
    </w:p>
    <w:p w14:paraId="5504AE19" w14:textId="6934DDEB" w:rsidR="008C7BD6" w:rsidRPr="00922212" w:rsidRDefault="008C7BD6" w:rsidP="00922212">
      <w:pPr>
        <w:autoSpaceDE w:val="0"/>
        <w:autoSpaceDN w:val="0"/>
        <w:adjustRightInd w:val="0"/>
        <w:spacing w:line="480" w:lineRule="auto"/>
        <w:jc w:val="center"/>
        <w:rPr>
          <w:b/>
          <w:color w:val="000000"/>
          <w:sz w:val="24"/>
          <w:szCs w:val="24"/>
        </w:rPr>
      </w:pPr>
      <w:r w:rsidRPr="00922212">
        <w:rPr>
          <w:b/>
          <w:color w:val="000000"/>
          <w:sz w:val="24"/>
          <w:szCs w:val="24"/>
        </w:rPr>
        <w:t xml:space="preserve"> OF</w:t>
      </w:r>
    </w:p>
    <w:p w14:paraId="6D6B8B18" w14:textId="77777777" w:rsidR="008C7BD6" w:rsidRPr="00922212" w:rsidRDefault="001C4150" w:rsidP="00922212">
      <w:pPr>
        <w:autoSpaceDE w:val="0"/>
        <w:autoSpaceDN w:val="0"/>
        <w:adjustRightInd w:val="0"/>
        <w:spacing w:line="480" w:lineRule="auto"/>
        <w:jc w:val="center"/>
        <w:rPr>
          <w:b/>
          <w:color w:val="000000"/>
          <w:sz w:val="24"/>
          <w:szCs w:val="24"/>
        </w:rPr>
      </w:pPr>
      <w:r>
        <w:rPr>
          <w:b/>
          <w:color w:val="000000"/>
          <w:sz w:val="24"/>
          <w:szCs w:val="24"/>
        </w:rPr>
        <w:t>SHONDA ROYSTON-JOHNSON</w:t>
      </w:r>
    </w:p>
    <w:p w14:paraId="161D46B4" w14:textId="77777777" w:rsidR="008C7BD6" w:rsidRPr="00922212" w:rsidRDefault="008C7BD6" w:rsidP="00922212">
      <w:pPr>
        <w:autoSpaceDE w:val="0"/>
        <w:autoSpaceDN w:val="0"/>
        <w:adjustRightInd w:val="0"/>
        <w:spacing w:line="480" w:lineRule="auto"/>
        <w:jc w:val="center"/>
        <w:rPr>
          <w:b/>
          <w:color w:val="000000"/>
          <w:sz w:val="24"/>
          <w:szCs w:val="24"/>
        </w:rPr>
      </w:pPr>
      <w:r w:rsidRPr="00922212">
        <w:rPr>
          <w:b/>
          <w:color w:val="000000"/>
          <w:sz w:val="24"/>
          <w:szCs w:val="24"/>
        </w:rPr>
        <w:t>ON BEHALF OF</w:t>
      </w:r>
    </w:p>
    <w:p w14:paraId="0F9B8A65" w14:textId="77777777" w:rsidR="008C7BD6" w:rsidRPr="00922212" w:rsidRDefault="008C7BD6" w:rsidP="00922212">
      <w:pPr>
        <w:autoSpaceDE w:val="0"/>
        <w:autoSpaceDN w:val="0"/>
        <w:adjustRightInd w:val="0"/>
        <w:spacing w:line="480" w:lineRule="auto"/>
        <w:jc w:val="center"/>
        <w:rPr>
          <w:b/>
          <w:color w:val="000000"/>
          <w:sz w:val="24"/>
          <w:szCs w:val="24"/>
        </w:rPr>
      </w:pPr>
      <w:r w:rsidRPr="00922212">
        <w:rPr>
          <w:b/>
          <w:color w:val="000000"/>
          <w:sz w:val="24"/>
          <w:szCs w:val="24"/>
        </w:rPr>
        <w:t>CENTERPOINT ENERGY HOUSTON ELECTRIC, LLC</w:t>
      </w:r>
    </w:p>
    <w:p w14:paraId="5D18ED14" w14:textId="77777777" w:rsidR="008C7BD6" w:rsidRPr="00922212" w:rsidRDefault="008C7BD6" w:rsidP="00922212">
      <w:pPr>
        <w:autoSpaceDE w:val="0"/>
        <w:autoSpaceDN w:val="0"/>
        <w:adjustRightInd w:val="0"/>
        <w:spacing w:line="480" w:lineRule="auto"/>
        <w:jc w:val="center"/>
        <w:rPr>
          <w:b/>
          <w:color w:val="000000"/>
          <w:sz w:val="24"/>
          <w:szCs w:val="24"/>
        </w:rPr>
      </w:pPr>
    </w:p>
    <w:p w14:paraId="204BEE6F" w14:textId="77777777" w:rsidR="008C7BD6" w:rsidRDefault="008C7BD6" w:rsidP="00922212">
      <w:pPr>
        <w:autoSpaceDE w:val="0"/>
        <w:autoSpaceDN w:val="0"/>
        <w:adjustRightInd w:val="0"/>
        <w:spacing w:line="480" w:lineRule="auto"/>
        <w:jc w:val="center"/>
        <w:rPr>
          <w:b/>
          <w:color w:val="000000"/>
          <w:sz w:val="24"/>
          <w:szCs w:val="24"/>
        </w:rPr>
      </w:pPr>
    </w:p>
    <w:p w14:paraId="393F3D95" w14:textId="77777777" w:rsidR="00C55C06" w:rsidRDefault="00C55C06" w:rsidP="00922212">
      <w:pPr>
        <w:autoSpaceDE w:val="0"/>
        <w:autoSpaceDN w:val="0"/>
        <w:adjustRightInd w:val="0"/>
        <w:spacing w:line="480" w:lineRule="auto"/>
        <w:jc w:val="center"/>
        <w:rPr>
          <w:b/>
          <w:color w:val="000000"/>
          <w:sz w:val="24"/>
          <w:szCs w:val="24"/>
        </w:rPr>
      </w:pPr>
    </w:p>
    <w:p w14:paraId="5645CF08" w14:textId="77777777" w:rsidR="00C55C06" w:rsidRDefault="00C55C06" w:rsidP="00922212">
      <w:pPr>
        <w:autoSpaceDE w:val="0"/>
        <w:autoSpaceDN w:val="0"/>
        <w:adjustRightInd w:val="0"/>
        <w:spacing w:line="480" w:lineRule="auto"/>
        <w:jc w:val="center"/>
        <w:rPr>
          <w:b/>
          <w:color w:val="000000"/>
          <w:sz w:val="24"/>
          <w:szCs w:val="24"/>
        </w:rPr>
      </w:pPr>
    </w:p>
    <w:p w14:paraId="3D18AF46" w14:textId="77777777" w:rsidR="00C55C06" w:rsidRDefault="00C55C06" w:rsidP="00922212">
      <w:pPr>
        <w:autoSpaceDE w:val="0"/>
        <w:autoSpaceDN w:val="0"/>
        <w:adjustRightInd w:val="0"/>
        <w:spacing w:line="480" w:lineRule="auto"/>
        <w:jc w:val="center"/>
        <w:rPr>
          <w:b/>
          <w:color w:val="000000"/>
          <w:sz w:val="24"/>
          <w:szCs w:val="24"/>
        </w:rPr>
      </w:pPr>
    </w:p>
    <w:p w14:paraId="2C2449D6" w14:textId="77777777" w:rsidR="00C55C06" w:rsidRDefault="00C55C06" w:rsidP="00922212">
      <w:pPr>
        <w:autoSpaceDE w:val="0"/>
        <w:autoSpaceDN w:val="0"/>
        <w:adjustRightInd w:val="0"/>
        <w:spacing w:line="480" w:lineRule="auto"/>
        <w:jc w:val="center"/>
        <w:rPr>
          <w:b/>
          <w:color w:val="000000"/>
          <w:sz w:val="24"/>
          <w:szCs w:val="24"/>
        </w:rPr>
      </w:pPr>
    </w:p>
    <w:p w14:paraId="0A57C83E" w14:textId="77777777" w:rsidR="00C55C06" w:rsidRDefault="00C55C06" w:rsidP="00922212">
      <w:pPr>
        <w:autoSpaceDE w:val="0"/>
        <w:autoSpaceDN w:val="0"/>
        <w:adjustRightInd w:val="0"/>
        <w:spacing w:line="480" w:lineRule="auto"/>
        <w:jc w:val="center"/>
        <w:rPr>
          <w:b/>
          <w:color w:val="000000"/>
          <w:sz w:val="24"/>
          <w:szCs w:val="24"/>
        </w:rPr>
      </w:pPr>
    </w:p>
    <w:p w14:paraId="5AA5A76E" w14:textId="77777777" w:rsidR="00C55C06" w:rsidRDefault="00C55C06" w:rsidP="00922212">
      <w:pPr>
        <w:autoSpaceDE w:val="0"/>
        <w:autoSpaceDN w:val="0"/>
        <w:adjustRightInd w:val="0"/>
        <w:spacing w:line="480" w:lineRule="auto"/>
        <w:jc w:val="center"/>
        <w:rPr>
          <w:b/>
          <w:color w:val="000000"/>
          <w:sz w:val="24"/>
          <w:szCs w:val="24"/>
        </w:rPr>
      </w:pPr>
    </w:p>
    <w:p w14:paraId="634AAD6F" w14:textId="77777777" w:rsidR="00C55C06" w:rsidRPr="00922212" w:rsidRDefault="00C55C06" w:rsidP="00922212">
      <w:pPr>
        <w:autoSpaceDE w:val="0"/>
        <w:autoSpaceDN w:val="0"/>
        <w:adjustRightInd w:val="0"/>
        <w:spacing w:line="480" w:lineRule="auto"/>
        <w:jc w:val="center"/>
        <w:rPr>
          <w:b/>
          <w:color w:val="000000"/>
          <w:sz w:val="24"/>
          <w:szCs w:val="24"/>
        </w:rPr>
      </w:pPr>
    </w:p>
    <w:p w14:paraId="50DE4E6E" w14:textId="4E0BCDD1" w:rsidR="008C7BD6" w:rsidRPr="00C55C06" w:rsidRDefault="00C55C06" w:rsidP="00C55C06">
      <w:pPr>
        <w:jc w:val="center"/>
        <w:rPr>
          <w:b/>
          <w:bCs/>
          <w:i/>
          <w:sz w:val="24"/>
          <w:szCs w:val="24"/>
        </w:rPr>
        <w:sectPr w:rsidR="008C7BD6" w:rsidRPr="00C55C06" w:rsidSect="000B3245">
          <w:headerReference w:type="default" r:id="rId8"/>
          <w:footerReference w:type="default" r:id="rId9"/>
          <w:headerReference w:type="first" r:id="rId10"/>
          <w:pgSz w:w="12240" w:h="15840" w:code="1"/>
          <w:pgMar w:top="1440" w:right="1800" w:bottom="1440" w:left="1800" w:header="720" w:footer="720" w:gutter="0"/>
          <w:pgNumType w:start="1"/>
          <w:cols w:space="720"/>
          <w:vAlign w:val="center"/>
          <w:docGrid w:linePitch="360"/>
        </w:sectPr>
      </w:pPr>
      <w:r w:rsidRPr="00C55C06">
        <w:rPr>
          <w:b/>
          <w:bCs/>
          <w:color w:val="000000"/>
          <w:sz w:val="24"/>
          <w:szCs w:val="24"/>
        </w:rPr>
        <w:t>MARCH 2024</w:t>
      </w:r>
    </w:p>
    <w:p w14:paraId="7B73B430" w14:textId="77777777" w:rsidR="008C7BD6" w:rsidRPr="00C55C06" w:rsidRDefault="008C7BD6" w:rsidP="00C55C06">
      <w:pPr>
        <w:jc w:val="center"/>
        <w:rPr>
          <w:b/>
          <w:bCs/>
          <w:i/>
          <w:sz w:val="24"/>
          <w:szCs w:val="24"/>
          <w:u w:val="single"/>
        </w:rPr>
      </w:pPr>
      <w:r w:rsidRPr="00922212">
        <w:rPr>
          <w:sz w:val="24"/>
          <w:szCs w:val="24"/>
        </w:rPr>
        <w:br w:type="page"/>
      </w:r>
      <w:bookmarkStart w:id="0" w:name="_Toc192387686"/>
      <w:bookmarkStart w:id="1" w:name="_Toc192393150"/>
      <w:bookmarkStart w:id="2" w:name="_Toc192393611"/>
      <w:bookmarkStart w:id="3" w:name="_Toc157717826"/>
      <w:bookmarkStart w:id="4" w:name="_Toc157719510"/>
      <w:r w:rsidRPr="00C55C06">
        <w:rPr>
          <w:b/>
          <w:bCs/>
          <w:sz w:val="24"/>
          <w:szCs w:val="24"/>
          <w:u w:val="single"/>
        </w:rPr>
        <w:lastRenderedPageBreak/>
        <w:t>TABLE OF CONTENTS</w:t>
      </w:r>
      <w:bookmarkEnd w:id="0"/>
      <w:bookmarkEnd w:id="1"/>
      <w:bookmarkEnd w:id="2"/>
      <w:bookmarkEnd w:id="3"/>
      <w:bookmarkEnd w:id="4"/>
    </w:p>
    <w:sdt>
      <w:sdtPr>
        <w:rPr>
          <w:rFonts w:ascii="Times New Roman" w:eastAsia="Times New Roman" w:hAnsi="Times New Roman" w:cs="Times New Roman"/>
          <w:color w:val="auto"/>
          <w:sz w:val="20"/>
          <w:szCs w:val="20"/>
        </w:rPr>
        <w:id w:val="-875537269"/>
        <w:docPartObj>
          <w:docPartGallery w:val="Table of Contents"/>
          <w:docPartUnique/>
        </w:docPartObj>
      </w:sdtPr>
      <w:sdtEndPr>
        <w:rPr>
          <w:bCs/>
          <w:sz w:val="24"/>
          <w:szCs w:val="24"/>
        </w:rPr>
      </w:sdtEndPr>
      <w:sdtContent>
        <w:p w14:paraId="7A811263" w14:textId="660890EB" w:rsidR="00F340DB" w:rsidRDefault="00F340DB">
          <w:pPr>
            <w:pStyle w:val="TOCHeading"/>
          </w:pPr>
        </w:p>
        <w:p w14:paraId="065E6E75" w14:textId="77777777" w:rsidR="00013728" w:rsidRDefault="00C55C06" w:rsidP="001F6E33">
          <w:pPr>
            <w:pStyle w:val="TOC2"/>
          </w:pPr>
          <w:r w:rsidRPr="00153DE0">
            <w:rPr>
              <w:b w:val="0"/>
              <w:bCs/>
            </w:rPr>
            <w:t>EXECUTIVE SUMMARY</w:t>
          </w:r>
          <w:r w:rsidRPr="00153DE0">
            <w:rPr>
              <w:b w:val="0"/>
              <w:bCs/>
            </w:rPr>
            <w:tab/>
            <w:t>ES-1</w:t>
          </w:r>
          <w:r w:rsidR="00C657CC" w:rsidRPr="00153DE0">
            <w:rPr>
              <w:b w:val="0"/>
              <w:bCs/>
            </w:rPr>
            <w:fldChar w:fldCharType="begin"/>
          </w:r>
          <w:r w:rsidR="008C7BD6" w:rsidRPr="00153DE0">
            <w:rPr>
              <w:b w:val="0"/>
              <w:bCs/>
            </w:rPr>
            <w:instrText xml:space="preserve"> TOC \o "1-3" \h \z \u </w:instrText>
          </w:r>
          <w:r w:rsidR="00C657CC" w:rsidRPr="00153DE0">
            <w:rPr>
              <w:b w:val="0"/>
              <w:bCs/>
            </w:rPr>
            <w:fldChar w:fldCharType="separate"/>
          </w:r>
        </w:p>
        <w:p w14:paraId="6FC02B29" w14:textId="465C0F63" w:rsidR="00013728" w:rsidRDefault="00013728">
          <w:pPr>
            <w:pStyle w:val="TOC1"/>
            <w:rPr>
              <w:rFonts w:asciiTheme="minorHAnsi" w:eastAsiaTheme="minorEastAsia" w:hAnsiTheme="minorHAnsi" w:cstheme="minorBidi"/>
              <w:noProof/>
              <w:snapToGrid/>
              <w:kern w:val="2"/>
              <w:sz w:val="22"/>
              <w:szCs w:val="22"/>
              <w14:ligatures w14:val="standardContextual"/>
            </w:rPr>
          </w:pPr>
          <w:hyperlink w:anchor="_Toc159435347" w:history="1">
            <w:r w:rsidRPr="00574024">
              <w:rPr>
                <w:rStyle w:val="Hyperlink"/>
                <w:noProof/>
              </w:rPr>
              <w:t>I.  INTRODUCTION</w:t>
            </w:r>
            <w:r>
              <w:rPr>
                <w:noProof/>
                <w:webHidden/>
              </w:rPr>
              <w:tab/>
            </w:r>
            <w:r>
              <w:rPr>
                <w:noProof/>
                <w:webHidden/>
              </w:rPr>
              <w:fldChar w:fldCharType="begin"/>
            </w:r>
            <w:r>
              <w:rPr>
                <w:noProof/>
                <w:webHidden/>
              </w:rPr>
              <w:instrText xml:space="preserve"> PAGEREF _Toc159435347 \h </w:instrText>
            </w:r>
            <w:r>
              <w:rPr>
                <w:noProof/>
                <w:webHidden/>
              </w:rPr>
            </w:r>
            <w:r>
              <w:rPr>
                <w:noProof/>
                <w:webHidden/>
              </w:rPr>
              <w:fldChar w:fldCharType="separate"/>
            </w:r>
            <w:r>
              <w:rPr>
                <w:noProof/>
                <w:webHidden/>
              </w:rPr>
              <w:t>1</w:t>
            </w:r>
            <w:r>
              <w:rPr>
                <w:noProof/>
                <w:webHidden/>
              </w:rPr>
              <w:fldChar w:fldCharType="end"/>
            </w:r>
          </w:hyperlink>
        </w:p>
        <w:p w14:paraId="3A44A7A0" w14:textId="2D755560" w:rsidR="00013728" w:rsidRDefault="00013728">
          <w:pPr>
            <w:pStyle w:val="TOC1"/>
            <w:rPr>
              <w:rFonts w:asciiTheme="minorHAnsi" w:eastAsiaTheme="minorEastAsia" w:hAnsiTheme="minorHAnsi" w:cstheme="minorBidi"/>
              <w:noProof/>
              <w:snapToGrid/>
              <w:kern w:val="2"/>
              <w:sz w:val="22"/>
              <w:szCs w:val="22"/>
              <w14:ligatures w14:val="standardContextual"/>
            </w:rPr>
          </w:pPr>
          <w:hyperlink w:anchor="_Toc159435348" w:history="1">
            <w:r w:rsidRPr="00574024">
              <w:rPr>
                <w:rStyle w:val="Hyperlink"/>
                <w:noProof/>
              </w:rPr>
              <w:t xml:space="preserve">II. </w:t>
            </w:r>
            <w:r>
              <w:rPr>
                <w:rFonts w:asciiTheme="minorHAnsi" w:eastAsiaTheme="minorEastAsia" w:hAnsiTheme="minorHAnsi" w:cstheme="minorBidi"/>
                <w:noProof/>
                <w:snapToGrid/>
                <w:kern w:val="2"/>
                <w:sz w:val="22"/>
                <w:szCs w:val="22"/>
                <w14:ligatures w14:val="standardContextual"/>
              </w:rPr>
              <w:tab/>
            </w:r>
            <w:r w:rsidRPr="00574024">
              <w:rPr>
                <w:rStyle w:val="Hyperlink"/>
                <w:noProof/>
              </w:rPr>
              <w:t>PURPOSE AND SCOPE OF TESTIMONY</w:t>
            </w:r>
            <w:r>
              <w:rPr>
                <w:noProof/>
                <w:webHidden/>
              </w:rPr>
              <w:tab/>
            </w:r>
            <w:r>
              <w:rPr>
                <w:noProof/>
                <w:webHidden/>
              </w:rPr>
              <w:fldChar w:fldCharType="begin"/>
            </w:r>
            <w:r>
              <w:rPr>
                <w:noProof/>
                <w:webHidden/>
              </w:rPr>
              <w:instrText xml:space="preserve"> PAGEREF _Toc159435348 \h </w:instrText>
            </w:r>
            <w:r>
              <w:rPr>
                <w:noProof/>
                <w:webHidden/>
              </w:rPr>
            </w:r>
            <w:r>
              <w:rPr>
                <w:noProof/>
                <w:webHidden/>
              </w:rPr>
              <w:fldChar w:fldCharType="separate"/>
            </w:r>
            <w:r>
              <w:rPr>
                <w:noProof/>
                <w:webHidden/>
              </w:rPr>
              <w:t>2</w:t>
            </w:r>
            <w:r>
              <w:rPr>
                <w:noProof/>
                <w:webHidden/>
              </w:rPr>
              <w:fldChar w:fldCharType="end"/>
            </w:r>
          </w:hyperlink>
        </w:p>
        <w:p w14:paraId="76DF75F8" w14:textId="6C0E506B" w:rsidR="00013728" w:rsidRDefault="00013728">
          <w:pPr>
            <w:pStyle w:val="TOC1"/>
            <w:rPr>
              <w:rFonts w:asciiTheme="minorHAnsi" w:eastAsiaTheme="minorEastAsia" w:hAnsiTheme="minorHAnsi" w:cstheme="minorBidi"/>
              <w:noProof/>
              <w:snapToGrid/>
              <w:kern w:val="2"/>
              <w:sz w:val="22"/>
              <w:szCs w:val="22"/>
              <w14:ligatures w14:val="standardContextual"/>
            </w:rPr>
          </w:pPr>
          <w:hyperlink w:anchor="_Toc159435349" w:history="1">
            <w:r w:rsidRPr="00574024">
              <w:rPr>
                <w:rStyle w:val="Hyperlink"/>
                <w:noProof/>
              </w:rPr>
              <w:t xml:space="preserve">III. </w:t>
            </w:r>
            <w:r>
              <w:rPr>
                <w:rFonts w:asciiTheme="minorHAnsi" w:eastAsiaTheme="minorEastAsia" w:hAnsiTheme="minorHAnsi" w:cstheme="minorBidi"/>
                <w:noProof/>
                <w:snapToGrid/>
                <w:kern w:val="2"/>
                <w:sz w:val="22"/>
                <w:szCs w:val="22"/>
                <w14:ligatures w14:val="standardContextual"/>
              </w:rPr>
              <w:tab/>
            </w:r>
            <w:r w:rsidRPr="00574024">
              <w:rPr>
                <w:rStyle w:val="Hyperlink"/>
                <w:noProof/>
              </w:rPr>
              <w:t>OVERVIEW OF CUSTOMER OPERATIONS</w:t>
            </w:r>
            <w:r>
              <w:rPr>
                <w:noProof/>
                <w:webHidden/>
              </w:rPr>
              <w:tab/>
            </w:r>
            <w:r>
              <w:rPr>
                <w:noProof/>
                <w:webHidden/>
              </w:rPr>
              <w:fldChar w:fldCharType="begin"/>
            </w:r>
            <w:r>
              <w:rPr>
                <w:noProof/>
                <w:webHidden/>
              </w:rPr>
              <w:instrText xml:space="preserve"> PAGEREF _Toc159435349 \h </w:instrText>
            </w:r>
            <w:r>
              <w:rPr>
                <w:noProof/>
                <w:webHidden/>
              </w:rPr>
            </w:r>
            <w:r>
              <w:rPr>
                <w:noProof/>
                <w:webHidden/>
              </w:rPr>
              <w:fldChar w:fldCharType="separate"/>
            </w:r>
            <w:r>
              <w:rPr>
                <w:noProof/>
                <w:webHidden/>
              </w:rPr>
              <w:t>3</w:t>
            </w:r>
            <w:r>
              <w:rPr>
                <w:noProof/>
                <w:webHidden/>
              </w:rPr>
              <w:fldChar w:fldCharType="end"/>
            </w:r>
          </w:hyperlink>
        </w:p>
        <w:p w14:paraId="75BDAAEB" w14:textId="5D0B222F" w:rsidR="00013728" w:rsidRDefault="00013728">
          <w:pPr>
            <w:pStyle w:val="TOC1"/>
            <w:rPr>
              <w:rFonts w:asciiTheme="minorHAnsi" w:eastAsiaTheme="minorEastAsia" w:hAnsiTheme="minorHAnsi" w:cstheme="minorBidi"/>
              <w:noProof/>
              <w:snapToGrid/>
              <w:kern w:val="2"/>
              <w:sz w:val="22"/>
              <w:szCs w:val="22"/>
              <w14:ligatures w14:val="standardContextual"/>
            </w:rPr>
          </w:pPr>
          <w:hyperlink w:anchor="_Toc159435350" w:history="1">
            <w:r w:rsidRPr="00574024">
              <w:rPr>
                <w:rStyle w:val="Hyperlink"/>
                <w:noProof/>
              </w:rPr>
              <w:t xml:space="preserve">IV. </w:t>
            </w:r>
            <w:r>
              <w:rPr>
                <w:rFonts w:asciiTheme="minorHAnsi" w:eastAsiaTheme="minorEastAsia" w:hAnsiTheme="minorHAnsi" w:cstheme="minorBidi"/>
                <w:noProof/>
                <w:snapToGrid/>
                <w:kern w:val="2"/>
                <w:sz w:val="22"/>
                <w:szCs w:val="22"/>
                <w14:ligatures w14:val="standardContextual"/>
              </w:rPr>
              <w:tab/>
            </w:r>
            <w:r w:rsidRPr="00574024">
              <w:rPr>
                <w:rStyle w:val="Hyperlink"/>
                <w:noProof/>
              </w:rPr>
              <w:t>OVERVIEW OF CUSTOMER EXPERIENCE OPERATIONS AND PERFORMANCE MANAGEMENT</w:t>
            </w:r>
            <w:r>
              <w:rPr>
                <w:noProof/>
                <w:webHidden/>
              </w:rPr>
              <w:tab/>
            </w:r>
            <w:r>
              <w:rPr>
                <w:noProof/>
                <w:webHidden/>
              </w:rPr>
              <w:fldChar w:fldCharType="begin"/>
            </w:r>
            <w:r>
              <w:rPr>
                <w:noProof/>
                <w:webHidden/>
              </w:rPr>
              <w:instrText xml:space="preserve"> PAGEREF _Toc159435350 \h </w:instrText>
            </w:r>
            <w:r>
              <w:rPr>
                <w:noProof/>
                <w:webHidden/>
              </w:rPr>
            </w:r>
            <w:r>
              <w:rPr>
                <w:noProof/>
                <w:webHidden/>
              </w:rPr>
              <w:fldChar w:fldCharType="separate"/>
            </w:r>
            <w:r>
              <w:rPr>
                <w:noProof/>
                <w:webHidden/>
              </w:rPr>
              <w:t>5</w:t>
            </w:r>
            <w:r>
              <w:rPr>
                <w:noProof/>
                <w:webHidden/>
              </w:rPr>
              <w:fldChar w:fldCharType="end"/>
            </w:r>
          </w:hyperlink>
        </w:p>
        <w:p w14:paraId="0852F515" w14:textId="4A0DBF07" w:rsidR="00013728" w:rsidRDefault="00013728">
          <w:pPr>
            <w:pStyle w:val="TOC1"/>
            <w:rPr>
              <w:rFonts w:asciiTheme="minorHAnsi" w:eastAsiaTheme="minorEastAsia" w:hAnsiTheme="minorHAnsi" w:cstheme="minorBidi"/>
              <w:noProof/>
              <w:snapToGrid/>
              <w:kern w:val="2"/>
              <w:sz w:val="22"/>
              <w:szCs w:val="22"/>
              <w14:ligatures w14:val="standardContextual"/>
            </w:rPr>
          </w:pPr>
          <w:hyperlink w:anchor="_Toc159435351" w:history="1">
            <w:r w:rsidRPr="00574024">
              <w:rPr>
                <w:rStyle w:val="Hyperlink"/>
                <w:noProof/>
              </w:rPr>
              <w:t xml:space="preserve">V. </w:t>
            </w:r>
            <w:r>
              <w:rPr>
                <w:rFonts w:asciiTheme="minorHAnsi" w:eastAsiaTheme="minorEastAsia" w:hAnsiTheme="minorHAnsi" w:cstheme="minorBidi"/>
                <w:noProof/>
                <w:snapToGrid/>
                <w:kern w:val="2"/>
                <w:sz w:val="22"/>
                <w:szCs w:val="22"/>
                <w14:ligatures w14:val="standardContextual"/>
              </w:rPr>
              <w:tab/>
            </w:r>
            <w:r w:rsidRPr="00574024">
              <w:rPr>
                <w:rStyle w:val="Hyperlink"/>
                <w:noProof/>
              </w:rPr>
              <w:t>CUSTOMER BILLING</w:t>
            </w:r>
            <w:r>
              <w:rPr>
                <w:noProof/>
                <w:webHidden/>
              </w:rPr>
              <w:tab/>
            </w:r>
            <w:r>
              <w:rPr>
                <w:noProof/>
                <w:webHidden/>
              </w:rPr>
              <w:fldChar w:fldCharType="begin"/>
            </w:r>
            <w:r>
              <w:rPr>
                <w:noProof/>
                <w:webHidden/>
              </w:rPr>
              <w:instrText xml:space="preserve"> PAGEREF _Toc159435351 \h </w:instrText>
            </w:r>
            <w:r>
              <w:rPr>
                <w:noProof/>
                <w:webHidden/>
              </w:rPr>
            </w:r>
            <w:r>
              <w:rPr>
                <w:noProof/>
                <w:webHidden/>
              </w:rPr>
              <w:fldChar w:fldCharType="separate"/>
            </w:r>
            <w:r>
              <w:rPr>
                <w:noProof/>
                <w:webHidden/>
              </w:rPr>
              <w:t>12</w:t>
            </w:r>
            <w:r>
              <w:rPr>
                <w:noProof/>
                <w:webHidden/>
              </w:rPr>
              <w:fldChar w:fldCharType="end"/>
            </w:r>
          </w:hyperlink>
        </w:p>
        <w:p w14:paraId="7190D5E8" w14:textId="7725D3E3" w:rsidR="00013728" w:rsidRDefault="00013728">
          <w:pPr>
            <w:pStyle w:val="TOC1"/>
            <w:rPr>
              <w:rFonts w:asciiTheme="minorHAnsi" w:eastAsiaTheme="minorEastAsia" w:hAnsiTheme="minorHAnsi" w:cstheme="minorBidi"/>
              <w:noProof/>
              <w:snapToGrid/>
              <w:kern w:val="2"/>
              <w:sz w:val="22"/>
              <w:szCs w:val="22"/>
              <w14:ligatures w14:val="standardContextual"/>
            </w:rPr>
          </w:pPr>
          <w:hyperlink w:anchor="_Toc159435352" w:history="1">
            <w:r w:rsidRPr="00574024">
              <w:rPr>
                <w:rStyle w:val="Hyperlink"/>
                <w:noProof/>
              </w:rPr>
              <w:t xml:space="preserve">VI. </w:t>
            </w:r>
            <w:r>
              <w:rPr>
                <w:rFonts w:asciiTheme="minorHAnsi" w:eastAsiaTheme="minorEastAsia" w:hAnsiTheme="minorHAnsi" w:cstheme="minorBidi"/>
                <w:noProof/>
                <w:snapToGrid/>
                <w:kern w:val="2"/>
                <w:sz w:val="22"/>
                <w:szCs w:val="22"/>
                <w14:ligatures w14:val="standardContextual"/>
              </w:rPr>
              <w:tab/>
            </w:r>
            <w:r w:rsidRPr="00574024">
              <w:rPr>
                <w:rStyle w:val="Hyperlink"/>
                <w:noProof/>
              </w:rPr>
              <w:t>COST CONTROL</w:t>
            </w:r>
            <w:r>
              <w:rPr>
                <w:noProof/>
                <w:webHidden/>
              </w:rPr>
              <w:tab/>
            </w:r>
            <w:r>
              <w:rPr>
                <w:noProof/>
                <w:webHidden/>
              </w:rPr>
              <w:fldChar w:fldCharType="begin"/>
            </w:r>
            <w:r>
              <w:rPr>
                <w:noProof/>
                <w:webHidden/>
              </w:rPr>
              <w:instrText xml:space="preserve"> PAGEREF _Toc159435352 \h </w:instrText>
            </w:r>
            <w:r>
              <w:rPr>
                <w:noProof/>
                <w:webHidden/>
              </w:rPr>
            </w:r>
            <w:r>
              <w:rPr>
                <w:noProof/>
                <w:webHidden/>
              </w:rPr>
              <w:fldChar w:fldCharType="separate"/>
            </w:r>
            <w:r>
              <w:rPr>
                <w:noProof/>
                <w:webHidden/>
              </w:rPr>
              <w:t>13</w:t>
            </w:r>
            <w:r>
              <w:rPr>
                <w:noProof/>
                <w:webHidden/>
              </w:rPr>
              <w:fldChar w:fldCharType="end"/>
            </w:r>
          </w:hyperlink>
        </w:p>
        <w:p w14:paraId="5C6B16B9" w14:textId="33A17367" w:rsidR="00013728" w:rsidRDefault="00013728">
          <w:pPr>
            <w:pStyle w:val="TOC1"/>
            <w:rPr>
              <w:rFonts w:asciiTheme="minorHAnsi" w:eastAsiaTheme="minorEastAsia" w:hAnsiTheme="minorHAnsi" w:cstheme="minorBidi"/>
              <w:noProof/>
              <w:snapToGrid/>
              <w:kern w:val="2"/>
              <w:sz w:val="22"/>
              <w:szCs w:val="22"/>
              <w14:ligatures w14:val="standardContextual"/>
            </w:rPr>
          </w:pPr>
          <w:hyperlink w:anchor="_Toc159435353" w:history="1">
            <w:r w:rsidRPr="00574024">
              <w:rPr>
                <w:rStyle w:val="Hyperlink"/>
                <w:noProof/>
              </w:rPr>
              <w:t>VII.  CONCLUSION</w:t>
            </w:r>
            <w:r>
              <w:rPr>
                <w:noProof/>
                <w:webHidden/>
              </w:rPr>
              <w:tab/>
            </w:r>
            <w:r>
              <w:rPr>
                <w:noProof/>
                <w:webHidden/>
              </w:rPr>
              <w:fldChar w:fldCharType="begin"/>
            </w:r>
            <w:r>
              <w:rPr>
                <w:noProof/>
                <w:webHidden/>
              </w:rPr>
              <w:instrText xml:space="preserve"> PAGEREF _Toc159435353 \h </w:instrText>
            </w:r>
            <w:r>
              <w:rPr>
                <w:noProof/>
                <w:webHidden/>
              </w:rPr>
            </w:r>
            <w:r>
              <w:rPr>
                <w:noProof/>
                <w:webHidden/>
              </w:rPr>
              <w:fldChar w:fldCharType="separate"/>
            </w:r>
            <w:r>
              <w:rPr>
                <w:noProof/>
                <w:webHidden/>
              </w:rPr>
              <w:t>15</w:t>
            </w:r>
            <w:r>
              <w:rPr>
                <w:noProof/>
                <w:webHidden/>
              </w:rPr>
              <w:fldChar w:fldCharType="end"/>
            </w:r>
          </w:hyperlink>
        </w:p>
        <w:p w14:paraId="44AB675C" w14:textId="6100D910" w:rsidR="00F340DB" w:rsidRDefault="00C657CC">
          <w:r w:rsidRPr="00153DE0">
            <w:rPr>
              <w:bCs/>
            </w:rPr>
            <w:fldChar w:fldCharType="end"/>
          </w:r>
        </w:p>
        <w:p w14:paraId="4EEE192B" w14:textId="059393E4" w:rsidR="000B3245" w:rsidRPr="00922212" w:rsidRDefault="008D36BF" w:rsidP="00922212">
          <w:pPr>
            <w:spacing w:line="480" w:lineRule="auto"/>
            <w:rPr>
              <w:b/>
              <w:sz w:val="24"/>
              <w:szCs w:val="24"/>
            </w:rPr>
          </w:pPr>
        </w:p>
      </w:sdtContent>
    </w:sdt>
    <w:p w14:paraId="6201EE61" w14:textId="77777777" w:rsidR="00153E03" w:rsidRDefault="00153E03" w:rsidP="00153E03">
      <w:pPr>
        <w:suppressLineNumbers/>
        <w:jc w:val="center"/>
        <w:rPr>
          <w:b/>
          <w:bCs/>
          <w:noProof/>
          <w:sz w:val="24"/>
          <w:szCs w:val="24"/>
          <w:u w:val="single"/>
        </w:rPr>
      </w:pPr>
      <w:r w:rsidRPr="000D3A8A">
        <w:rPr>
          <w:b/>
          <w:bCs/>
          <w:noProof/>
          <w:sz w:val="24"/>
          <w:szCs w:val="24"/>
          <w:u w:val="single"/>
        </w:rPr>
        <w:t>LIST OF EXHIBITS</w:t>
      </w:r>
    </w:p>
    <w:p w14:paraId="628E72F1" w14:textId="77777777" w:rsidR="00153E03" w:rsidRPr="000D3A8A" w:rsidRDefault="00153E03" w:rsidP="00153E03">
      <w:pPr>
        <w:suppressLineNumbers/>
        <w:jc w:val="center"/>
        <w:rPr>
          <w:b/>
          <w:bCs/>
          <w:noProof/>
          <w:sz w:val="24"/>
          <w:szCs w:val="24"/>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5"/>
        <w:gridCol w:w="4315"/>
      </w:tblGrid>
      <w:tr w:rsidR="00153E03" w:rsidRPr="000D3A8A" w14:paraId="46408D4B" w14:textId="77777777" w:rsidTr="0047659E">
        <w:tc>
          <w:tcPr>
            <w:tcW w:w="4315" w:type="dxa"/>
          </w:tcPr>
          <w:p w14:paraId="7F22D7F3" w14:textId="2500BA76" w:rsidR="00153E03" w:rsidRPr="000D3A8A" w:rsidRDefault="00153E03" w:rsidP="0047659E">
            <w:pPr>
              <w:suppressLineNumbers/>
              <w:rPr>
                <w:noProof/>
                <w:sz w:val="24"/>
                <w:szCs w:val="24"/>
              </w:rPr>
            </w:pPr>
            <w:r w:rsidRPr="000D3A8A">
              <w:rPr>
                <w:noProof/>
                <w:sz w:val="24"/>
                <w:szCs w:val="24"/>
              </w:rPr>
              <w:t xml:space="preserve">Exhibit </w:t>
            </w:r>
            <w:r w:rsidR="001B1694">
              <w:rPr>
                <w:noProof/>
                <w:sz w:val="24"/>
                <w:szCs w:val="24"/>
              </w:rPr>
              <w:t>SRJ</w:t>
            </w:r>
            <w:r>
              <w:rPr>
                <w:noProof/>
                <w:sz w:val="24"/>
                <w:szCs w:val="24"/>
              </w:rPr>
              <w:t>-1</w:t>
            </w:r>
          </w:p>
        </w:tc>
        <w:tc>
          <w:tcPr>
            <w:tcW w:w="4315" w:type="dxa"/>
          </w:tcPr>
          <w:p w14:paraId="76C387E0" w14:textId="44EECD26" w:rsidR="006E76AD" w:rsidRPr="000D3A8A" w:rsidRDefault="00D06328" w:rsidP="00E543E4">
            <w:pPr>
              <w:suppressLineNumbers/>
              <w:rPr>
                <w:noProof/>
                <w:sz w:val="24"/>
                <w:szCs w:val="24"/>
              </w:rPr>
            </w:pPr>
            <w:r>
              <w:rPr>
                <w:noProof/>
                <w:sz w:val="24"/>
                <w:szCs w:val="24"/>
              </w:rPr>
              <w:t xml:space="preserve">2023 YTD CSAT Rating </w:t>
            </w:r>
          </w:p>
        </w:tc>
      </w:tr>
      <w:tr w:rsidR="00153E03" w:rsidRPr="000D3A8A" w14:paraId="7B366B04" w14:textId="77777777" w:rsidTr="0047659E">
        <w:tc>
          <w:tcPr>
            <w:tcW w:w="4315" w:type="dxa"/>
          </w:tcPr>
          <w:p w14:paraId="0F1D197B" w14:textId="77777777" w:rsidR="00153E03" w:rsidRDefault="00153E03" w:rsidP="0047659E">
            <w:pPr>
              <w:suppressLineNumbers/>
              <w:rPr>
                <w:noProof/>
                <w:sz w:val="24"/>
                <w:szCs w:val="24"/>
              </w:rPr>
            </w:pPr>
            <w:r w:rsidRPr="000D3A8A">
              <w:rPr>
                <w:noProof/>
                <w:sz w:val="24"/>
                <w:szCs w:val="24"/>
              </w:rPr>
              <w:t xml:space="preserve">Exhibit </w:t>
            </w:r>
            <w:r w:rsidR="001B1694">
              <w:rPr>
                <w:noProof/>
                <w:sz w:val="24"/>
                <w:szCs w:val="24"/>
              </w:rPr>
              <w:t>SRJ</w:t>
            </w:r>
            <w:r>
              <w:rPr>
                <w:noProof/>
                <w:sz w:val="24"/>
                <w:szCs w:val="24"/>
              </w:rPr>
              <w:t>-2</w:t>
            </w:r>
          </w:p>
          <w:p w14:paraId="357945E5" w14:textId="604B05E3" w:rsidR="00E543E4" w:rsidRPr="000D3A8A" w:rsidRDefault="00E543E4" w:rsidP="0047659E">
            <w:pPr>
              <w:suppressLineNumbers/>
              <w:rPr>
                <w:noProof/>
                <w:sz w:val="24"/>
                <w:szCs w:val="24"/>
              </w:rPr>
            </w:pPr>
            <w:r>
              <w:rPr>
                <w:noProof/>
                <w:sz w:val="24"/>
                <w:szCs w:val="24"/>
              </w:rPr>
              <w:t xml:space="preserve">Exhibit SRJ-3 </w:t>
            </w:r>
          </w:p>
        </w:tc>
        <w:tc>
          <w:tcPr>
            <w:tcW w:w="4315" w:type="dxa"/>
          </w:tcPr>
          <w:p w14:paraId="667A9F5F" w14:textId="77777777" w:rsidR="000A534A" w:rsidRDefault="006E76AD" w:rsidP="0047659E">
            <w:pPr>
              <w:suppressLineNumbers/>
              <w:rPr>
                <w:sz w:val="24"/>
                <w:szCs w:val="24"/>
              </w:rPr>
            </w:pPr>
            <w:r>
              <w:rPr>
                <w:sz w:val="24"/>
                <w:szCs w:val="24"/>
              </w:rPr>
              <w:t>2023 YTD PAS Rating</w:t>
            </w:r>
          </w:p>
          <w:p w14:paraId="77EC9F59" w14:textId="63657190" w:rsidR="006E76AD" w:rsidRDefault="000A534A" w:rsidP="0047659E">
            <w:pPr>
              <w:suppressLineNumbers/>
              <w:rPr>
                <w:sz w:val="24"/>
                <w:szCs w:val="24"/>
              </w:rPr>
            </w:pPr>
            <w:r>
              <w:rPr>
                <w:sz w:val="24"/>
                <w:szCs w:val="24"/>
              </w:rPr>
              <w:t>ACSI Benchmark Index</w:t>
            </w:r>
            <w:r w:rsidR="006E76AD">
              <w:rPr>
                <w:sz w:val="24"/>
                <w:szCs w:val="24"/>
              </w:rPr>
              <w:t xml:space="preserve"> </w:t>
            </w:r>
          </w:p>
          <w:p w14:paraId="087B3F42" w14:textId="0C5AE0A6" w:rsidR="006E76AD" w:rsidRPr="000D3A8A" w:rsidRDefault="006E76AD" w:rsidP="0047659E">
            <w:pPr>
              <w:suppressLineNumbers/>
              <w:rPr>
                <w:sz w:val="24"/>
                <w:szCs w:val="24"/>
              </w:rPr>
            </w:pPr>
          </w:p>
        </w:tc>
      </w:tr>
    </w:tbl>
    <w:p w14:paraId="2F111534" w14:textId="77777777" w:rsidR="00FD0CCF" w:rsidRPr="00922212" w:rsidRDefault="00FD0CCF" w:rsidP="00922212">
      <w:pPr>
        <w:spacing w:line="480" w:lineRule="auto"/>
        <w:rPr>
          <w:b/>
          <w:sz w:val="24"/>
          <w:szCs w:val="24"/>
        </w:rPr>
      </w:pPr>
    </w:p>
    <w:p w14:paraId="64040F4C" w14:textId="77777777" w:rsidR="00DB7DC5" w:rsidRDefault="00DB7DC5">
      <w:pPr>
        <w:rPr>
          <w:b/>
          <w:sz w:val="24"/>
          <w:szCs w:val="24"/>
        </w:rPr>
      </w:pPr>
      <w:r>
        <w:rPr>
          <w:b/>
          <w:sz w:val="24"/>
          <w:szCs w:val="24"/>
        </w:rPr>
        <w:br w:type="page"/>
      </w:r>
    </w:p>
    <w:p w14:paraId="40062C3C" w14:textId="77777777" w:rsidR="000C0442" w:rsidRPr="000C0442" w:rsidRDefault="000C0442" w:rsidP="00C55C06">
      <w:pPr>
        <w:spacing w:line="480" w:lineRule="auto"/>
        <w:jc w:val="center"/>
        <w:rPr>
          <w:rFonts w:eastAsia="SimHei"/>
          <w:b/>
          <w:bCs/>
          <w:sz w:val="24"/>
          <w:szCs w:val="28"/>
        </w:rPr>
      </w:pPr>
      <w:bookmarkStart w:id="5" w:name="_Toc157720594"/>
      <w:r w:rsidRPr="000C0442">
        <w:rPr>
          <w:rFonts w:eastAsia="SimHei"/>
          <w:b/>
          <w:bCs/>
          <w:sz w:val="24"/>
          <w:szCs w:val="28"/>
        </w:rPr>
        <w:lastRenderedPageBreak/>
        <w:t>GLOSSARY OF ACRONYMS AND DEFINED TERMS</w:t>
      </w:r>
      <w:bookmarkEnd w:id="5"/>
    </w:p>
    <w:tbl>
      <w:tblPr>
        <w:tblStyle w:val="TableGrid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5"/>
        <w:gridCol w:w="6085"/>
      </w:tblGrid>
      <w:tr w:rsidR="000C0442" w:rsidRPr="000C0442" w14:paraId="1AECB8D1" w14:textId="77777777" w:rsidTr="00280B9B">
        <w:tc>
          <w:tcPr>
            <w:tcW w:w="2555" w:type="dxa"/>
            <w:hideMark/>
          </w:tcPr>
          <w:p w14:paraId="47DBBF1B" w14:textId="77777777" w:rsidR="000C0442" w:rsidRPr="000C0442" w:rsidRDefault="000C0442" w:rsidP="000C0442">
            <w:pPr>
              <w:widowControl w:val="0"/>
              <w:tabs>
                <w:tab w:val="left" w:pos="720"/>
              </w:tabs>
              <w:snapToGrid w:val="0"/>
              <w:spacing w:after="240"/>
              <w:jc w:val="center"/>
              <w:rPr>
                <w:b/>
                <w:bCs/>
              </w:rPr>
            </w:pPr>
            <w:r w:rsidRPr="000C0442">
              <w:rPr>
                <w:rFonts w:eastAsia="SimSun"/>
                <w:b/>
                <w:bCs/>
              </w:rPr>
              <w:t>Acronym</w:t>
            </w:r>
          </w:p>
        </w:tc>
        <w:tc>
          <w:tcPr>
            <w:tcW w:w="6085" w:type="dxa"/>
            <w:hideMark/>
          </w:tcPr>
          <w:p w14:paraId="543F4952" w14:textId="77777777" w:rsidR="000C0442" w:rsidRPr="000C0442" w:rsidRDefault="000C0442" w:rsidP="000C0442">
            <w:pPr>
              <w:widowControl w:val="0"/>
              <w:tabs>
                <w:tab w:val="left" w:pos="720"/>
              </w:tabs>
              <w:snapToGrid w:val="0"/>
              <w:spacing w:after="240"/>
              <w:jc w:val="center"/>
              <w:rPr>
                <w:rFonts w:eastAsia="SimSun"/>
                <w:b/>
                <w:bCs/>
              </w:rPr>
            </w:pPr>
            <w:r w:rsidRPr="000C0442">
              <w:rPr>
                <w:rFonts w:eastAsia="SimSun"/>
                <w:b/>
                <w:bCs/>
              </w:rPr>
              <w:t>Definition</w:t>
            </w:r>
          </w:p>
        </w:tc>
      </w:tr>
      <w:tr w:rsidR="000C0442" w:rsidRPr="000C0442" w14:paraId="11A0FA8C" w14:textId="77777777" w:rsidTr="00280B9B">
        <w:tc>
          <w:tcPr>
            <w:tcW w:w="2555" w:type="dxa"/>
            <w:hideMark/>
          </w:tcPr>
          <w:p w14:paraId="067ADE3B"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ACSI</w:t>
            </w:r>
          </w:p>
        </w:tc>
        <w:tc>
          <w:tcPr>
            <w:tcW w:w="6085" w:type="dxa"/>
            <w:hideMark/>
          </w:tcPr>
          <w:p w14:paraId="32AC28AB"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American Customer Satisfaction Index</w:t>
            </w:r>
          </w:p>
        </w:tc>
      </w:tr>
      <w:tr w:rsidR="000C0442" w:rsidRPr="000C0442" w14:paraId="57197154" w14:textId="77777777" w:rsidTr="00280B9B">
        <w:tc>
          <w:tcPr>
            <w:tcW w:w="2555" w:type="dxa"/>
            <w:hideMark/>
          </w:tcPr>
          <w:p w14:paraId="67B878D7"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CenterPoint Houston</w:t>
            </w:r>
          </w:p>
        </w:tc>
        <w:tc>
          <w:tcPr>
            <w:tcW w:w="6085" w:type="dxa"/>
            <w:hideMark/>
          </w:tcPr>
          <w:p w14:paraId="2B00C1D9"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CenterPoint Energy Houston Electric, LLC</w:t>
            </w:r>
          </w:p>
        </w:tc>
      </w:tr>
      <w:tr w:rsidR="000C0442" w:rsidRPr="000C0442" w14:paraId="29EBC9FB" w14:textId="77777777" w:rsidTr="00280B9B">
        <w:tc>
          <w:tcPr>
            <w:tcW w:w="2555" w:type="dxa"/>
            <w:hideMark/>
          </w:tcPr>
          <w:p w14:paraId="061D9902"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CNP</w:t>
            </w:r>
          </w:p>
        </w:tc>
        <w:tc>
          <w:tcPr>
            <w:tcW w:w="6085" w:type="dxa"/>
            <w:hideMark/>
          </w:tcPr>
          <w:p w14:paraId="38838E03"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CenterPoint Energy, Inc.</w:t>
            </w:r>
          </w:p>
        </w:tc>
      </w:tr>
      <w:tr w:rsidR="000C0442" w:rsidRPr="000C0442" w14:paraId="5FE59E0D" w14:textId="77777777" w:rsidTr="00280B9B">
        <w:tc>
          <w:tcPr>
            <w:tcW w:w="2555" w:type="dxa"/>
            <w:hideMark/>
          </w:tcPr>
          <w:p w14:paraId="47BE2F20"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Company</w:t>
            </w:r>
          </w:p>
        </w:tc>
        <w:tc>
          <w:tcPr>
            <w:tcW w:w="6085" w:type="dxa"/>
            <w:hideMark/>
          </w:tcPr>
          <w:p w14:paraId="6622CB7E"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CenterPoint Energy Houston Electric, LLC</w:t>
            </w:r>
          </w:p>
        </w:tc>
      </w:tr>
      <w:tr w:rsidR="000C0442" w:rsidRPr="000C0442" w14:paraId="00DA7894" w14:textId="77777777" w:rsidTr="00280B9B">
        <w:tc>
          <w:tcPr>
            <w:tcW w:w="2555" w:type="dxa"/>
            <w:hideMark/>
          </w:tcPr>
          <w:p w14:paraId="06ED4D8A"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CRs</w:t>
            </w:r>
          </w:p>
        </w:tc>
        <w:tc>
          <w:tcPr>
            <w:tcW w:w="6085" w:type="dxa"/>
            <w:hideMark/>
          </w:tcPr>
          <w:p w14:paraId="58C4616D"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Competitive Retailers</w:t>
            </w:r>
          </w:p>
        </w:tc>
      </w:tr>
      <w:tr w:rsidR="000C0442" w:rsidRPr="000C0442" w14:paraId="35C3A61A" w14:textId="77777777" w:rsidTr="00280B9B">
        <w:tc>
          <w:tcPr>
            <w:tcW w:w="2555" w:type="dxa"/>
            <w:hideMark/>
          </w:tcPr>
          <w:p w14:paraId="58508168"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CS</w:t>
            </w:r>
          </w:p>
        </w:tc>
        <w:tc>
          <w:tcPr>
            <w:tcW w:w="6085" w:type="dxa"/>
            <w:hideMark/>
          </w:tcPr>
          <w:p w14:paraId="2381631A"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Customer Services</w:t>
            </w:r>
          </w:p>
        </w:tc>
      </w:tr>
      <w:tr w:rsidR="000C0442" w:rsidRPr="000C0442" w14:paraId="2B30273B" w14:textId="77777777" w:rsidTr="00280B9B">
        <w:tc>
          <w:tcPr>
            <w:tcW w:w="2555" w:type="dxa"/>
            <w:hideMark/>
          </w:tcPr>
          <w:p w14:paraId="2DC7FC21"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CSAT</w:t>
            </w:r>
          </w:p>
        </w:tc>
        <w:tc>
          <w:tcPr>
            <w:tcW w:w="6085" w:type="dxa"/>
            <w:hideMark/>
          </w:tcPr>
          <w:p w14:paraId="6C2038CE"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Customer Satisfaction</w:t>
            </w:r>
          </w:p>
        </w:tc>
      </w:tr>
      <w:tr w:rsidR="000C0442" w:rsidRPr="000C0442" w14:paraId="76760429" w14:textId="77777777" w:rsidTr="00280B9B">
        <w:tc>
          <w:tcPr>
            <w:tcW w:w="2555" w:type="dxa"/>
            <w:hideMark/>
          </w:tcPr>
          <w:p w14:paraId="715DC797"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Customer Operations</w:t>
            </w:r>
          </w:p>
        </w:tc>
        <w:tc>
          <w:tcPr>
            <w:tcW w:w="6085" w:type="dxa"/>
            <w:hideMark/>
          </w:tcPr>
          <w:p w14:paraId="35BEDECC"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Customer Operations organization</w:t>
            </w:r>
          </w:p>
        </w:tc>
      </w:tr>
      <w:tr w:rsidR="000C0442" w:rsidRPr="000C0442" w14:paraId="34F687C8" w14:textId="77777777" w:rsidTr="00280B9B">
        <w:tc>
          <w:tcPr>
            <w:tcW w:w="2555" w:type="dxa"/>
            <w:hideMark/>
          </w:tcPr>
          <w:p w14:paraId="288A80BF"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ESID</w:t>
            </w:r>
          </w:p>
        </w:tc>
        <w:tc>
          <w:tcPr>
            <w:tcW w:w="6085" w:type="dxa"/>
            <w:hideMark/>
          </w:tcPr>
          <w:p w14:paraId="6479EFEF"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Electric Service Identifier</w:t>
            </w:r>
          </w:p>
        </w:tc>
      </w:tr>
      <w:tr w:rsidR="000C0442" w:rsidRPr="000C0442" w14:paraId="3986CB4B" w14:textId="77777777" w:rsidTr="00280B9B">
        <w:tc>
          <w:tcPr>
            <w:tcW w:w="2555" w:type="dxa"/>
            <w:hideMark/>
          </w:tcPr>
          <w:p w14:paraId="70C3C2F8"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IVR</w:t>
            </w:r>
          </w:p>
        </w:tc>
        <w:tc>
          <w:tcPr>
            <w:tcW w:w="6085" w:type="dxa"/>
            <w:hideMark/>
          </w:tcPr>
          <w:p w14:paraId="211B9098"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Interactive Voice Response</w:t>
            </w:r>
          </w:p>
        </w:tc>
      </w:tr>
      <w:tr w:rsidR="000C0442" w:rsidRPr="000C0442" w14:paraId="4742C2B3" w14:textId="77777777" w:rsidTr="00280B9B">
        <w:tc>
          <w:tcPr>
            <w:tcW w:w="2555" w:type="dxa"/>
            <w:hideMark/>
          </w:tcPr>
          <w:p w14:paraId="0331DF4E"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PAS</w:t>
            </w:r>
          </w:p>
        </w:tc>
        <w:tc>
          <w:tcPr>
            <w:tcW w:w="6085" w:type="dxa"/>
            <w:hideMark/>
          </w:tcPr>
          <w:p w14:paraId="2B506BC2"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Power Alert Service</w:t>
            </w:r>
          </w:p>
        </w:tc>
      </w:tr>
      <w:tr w:rsidR="000C0442" w:rsidRPr="000C0442" w14:paraId="0C3E714D" w14:textId="77777777" w:rsidTr="00280B9B">
        <w:tc>
          <w:tcPr>
            <w:tcW w:w="2555" w:type="dxa"/>
            <w:hideMark/>
          </w:tcPr>
          <w:p w14:paraId="673439F9"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Service Company</w:t>
            </w:r>
          </w:p>
        </w:tc>
        <w:tc>
          <w:tcPr>
            <w:tcW w:w="6085" w:type="dxa"/>
            <w:hideMark/>
          </w:tcPr>
          <w:p w14:paraId="59A0E357"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CenterPoint Energy Service Company, LLC</w:t>
            </w:r>
          </w:p>
        </w:tc>
      </w:tr>
      <w:tr w:rsidR="000C0442" w:rsidRPr="000C0442" w14:paraId="1BEF9DAC" w14:textId="77777777" w:rsidTr="00280B9B">
        <w:tc>
          <w:tcPr>
            <w:tcW w:w="2555" w:type="dxa"/>
            <w:hideMark/>
          </w:tcPr>
          <w:p w14:paraId="528D51A4"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TDSPs</w:t>
            </w:r>
          </w:p>
        </w:tc>
        <w:tc>
          <w:tcPr>
            <w:tcW w:w="6085" w:type="dxa"/>
            <w:hideMark/>
          </w:tcPr>
          <w:p w14:paraId="1281E309"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Transmission and Distribution Service Providers</w:t>
            </w:r>
          </w:p>
        </w:tc>
      </w:tr>
      <w:tr w:rsidR="000C0442" w:rsidRPr="000C0442" w14:paraId="00596C7E" w14:textId="77777777" w:rsidTr="00280B9B">
        <w:tc>
          <w:tcPr>
            <w:tcW w:w="2555" w:type="dxa"/>
            <w:hideMark/>
          </w:tcPr>
          <w:p w14:paraId="52809B50"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WFM</w:t>
            </w:r>
          </w:p>
        </w:tc>
        <w:tc>
          <w:tcPr>
            <w:tcW w:w="6085" w:type="dxa"/>
            <w:hideMark/>
          </w:tcPr>
          <w:p w14:paraId="2AD31F02" w14:textId="77777777" w:rsidR="000C0442" w:rsidRPr="000C0442" w:rsidRDefault="000C0442" w:rsidP="000C0442">
            <w:pPr>
              <w:widowControl w:val="0"/>
              <w:tabs>
                <w:tab w:val="left" w:pos="720"/>
              </w:tabs>
              <w:snapToGrid w:val="0"/>
              <w:spacing w:after="240"/>
              <w:jc w:val="both"/>
              <w:rPr>
                <w:rFonts w:eastAsia="SimSun"/>
              </w:rPr>
            </w:pPr>
            <w:r w:rsidRPr="000C0442">
              <w:rPr>
                <w:rFonts w:eastAsia="SimSun"/>
              </w:rPr>
              <w:t>Call Center Workforce Management</w:t>
            </w:r>
          </w:p>
        </w:tc>
      </w:tr>
    </w:tbl>
    <w:p w14:paraId="01A3CC4F" w14:textId="77777777" w:rsidR="000C0442" w:rsidRPr="000C0442" w:rsidRDefault="000C0442" w:rsidP="000C0442">
      <w:pPr>
        <w:spacing w:after="240"/>
        <w:jc w:val="both"/>
        <w:rPr>
          <w:sz w:val="24"/>
          <w:szCs w:val="24"/>
        </w:rPr>
      </w:pPr>
    </w:p>
    <w:p w14:paraId="4C16E250" w14:textId="3D2F944F" w:rsidR="00FD0CCF" w:rsidRPr="00922212" w:rsidRDefault="00DB7DC5" w:rsidP="00DB7DC5">
      <w:pPr>
        <w:rPr>
          <w:b/>
          <w:sz w:val="24"/>
          <w:szCs w:val="24"/>
        </w:rPr>
        <w:sectPr w:rsidR="00FD0CCF" w:rsidRPr="00922212" w:rsidSect="000B3245">
          <w:headerReference w:type="default" r:id="rId11"/>
          <w:type w:val="continuous"/>
          <w:pgSz w:w="12240" w:h="15840" w:code="1"/>
          <w:pgMar w:top="1440" w:right="1800" w:bottom="1440" w:left="1800" w:header="720" w:footer="720" w:gutter="0"/>
          <w:pgNumType w:start="1"/>
          <w:cols w:space="720"/>
          <w:docGrid w:linePitch="360"/>
        </w:sectPr>
      </w:pPr>
      <w:r>
        <w:rPr>
          <w:b/>
          <w:sz w:val="24"/>
          <w:szCs w:val="24"/>
        </w:rPr>
        <w:br w:type="page"/>
      </w:r>
    </w:p>
    <w:p w14:paraId="293E9682" w14:textId="0F776DAE" w:rsidR="00334D2D" w:rsidRPr="00C55C06" w:rsidRDefault="00C55C06" w:rsidP="00C55C06">
      <w:pPr>
        <w:spacing w:line="480" w:lineRule="auto"/>
        <w:jc w:val="center"/>
        <w:rPr>
          <w:b/>
          <w:bCs/>
          <w:sz w:val="24"/>
          <w:szCs w:val="24"/>
        </w:rPr>
      </w:pPr>
      <w:bookmarkStart w:id="6" w:name="_Toc192393612"/>
      <w:bookmarkStart w:id="7" w:name="_Toc157717827"/>
      <w:bookmarkStart w:id="8" w:name="_Toc157719511"/>
      <w:r w:rsidRPr="00C55C06">
        <w:rPr>
          <w:b/>
          <w:bCs/>
          <w:sz w:val="24"/>
          <w:szCs w:val="24"/>
        </w:rPr>
        <w:lastRenderedPageBreak/>
        <w:t>EXECUTIVE SUMMARY</w:t>
      </w:r>
      <w:bookmarkEnd w:id="6"/>
      <w:r w:rsidRPr="00C55C06">
        <w:rPr>
          <w:b/>
          <w:bCs/>
          <w:sz w:val="24"/>
          <w:szCs w:val="24"/>
        </w:rPr>
        <w:t xml:space="preserve"> – CUSTOMER OPERATIONS</w:t>
      </w:r>
      <w:r w:rsidR="00390EF6" w:rsidRPr="00C55C06">
        <w:rPr>
          <w:b/>
          <w:bCs/>
          <w:sz w:val="24"/>
          <w:szCs w:val="24"/>
        </w:rPr>
        <w:br/>
      </w:r>
      <w:r w:rsidR="003E3E37" w:rsidRPr="00C55C06">
        <w:rPr>
          <w:b/>
          <w:bCs/>
          <w:sz w:val="24"/>
          <w:szCs w:val="24"/>
        </w:rPr>
        <w:t>(</w:t>
      </w:r>
      <w:r w:rsidR="00334D2D" w:rsidRPr="00C55C06">
        <w:rPr>
          <w:b/>
          <w:bCs/>
          <w:sz w:val="24"/>
          <w:szCs w:val="24"/>
        </w:rPr>
        <w:t>SHONDA ROYSTON-JOHNSON</w:t>
      </w:r>
      <w:r w:rsidR="003E3E37" w:rsidRPr="00C55C06">
        <w:rPr>
          <w:b/>
          <w:bCs/>
          <w:sz w:val="24"/>
          <w:szCs w:val="24"/>
        </w:rPr>
        <w:t>)</w:t>
      </w:r>
      <w:bookmarkEnd w:id="7"/>
      <w:bookmarkEnd w:id="8"/>
    </w:p>
    <w:p w14:paraId="73A3C428" w14:textId="77777777" w:rsidR="00334D2D" w:rsidRPr="001C7FCD" w:rsidRDefault="00334D2D" w:rsidP="00182C47">
      <w:pPr>
        <w:jc w:val="center"/>
        <w:rPr>
          <w:bCs/>
        </w:rPr>
      </w:pPr>
    </w:p>
    <w:p w14:paraId="2E8FE8D1" w14:textId="050BC134" w:rsidR="001C4150" w:rsidRDefault="001C4150" w:rsidP="00D35258">
      <w:pPr>
        <w:spacing w:line="480" w:lineRule="auto"/>
        <w:jc w:val="both"/>
        <w:rPr>
          <w:bCs/>
          <w:sz w:val="24"/>
          <w:szCs w:val="24"/>
        </w:rPr>
      </w:pPr>
      <w:bookmarkStart w:id="9" w:name="AttorneyName"/>
      <w:bookmarkEnd w:id="9"/>
      <w:r>
        <w:rPr>
          <w:b/>
          <w:sz w:val="24"/>
          <w:szCs w:val="24"/>
        </w:rPr>
        <w:tab/>
      </w:r>
      <w:r>
        <w:rPr>
          <w:bCs/>
          <w:sz w:val="24"/>
          <w:szCs w:val="24"/>
        </w:rPr>
        <w:t>The Customer Operations organization</w:t>
      </w:r>
      <w:r w:rsidR="00C63009">
        <w:rPr>
          <w:bCs/>
          <w:sz w:val="24"/>
          <w:szCs w:val="24"/>
        </w:rPr>
        <w:t xml:space="preserve"> (“Customer Operations”)</w:t>
      </w:r>
      <w:r>
        <w:rPr>
          <w:bCs/>
          <w:sz w:val="24"/>
          <w:szCs w:val="24"/>
        </w:rPr>
        <w:t xml:space="preserve"> supports the electric utility service offered by CenterPoint Energy Houston Electric, LLC (“CenterPoint </w:t>
      </w:r>
      <w:r w:rsidR="009A643D">
        <w:rPr>
          <w:bCs/>
          <w:sz w:val="24"/>
          <w:szCs w:val="24"/>
        </w:rPr>
        <w:t>Houston</w:t>
      </w:r>
      <w:r>
        <w:rPr>
          <w:bCs/>
          <w:sz w:val="24"/>
          <w:szCs w:val="24"/>
        </w:rPr>
        <w:t>” or the “Company”).  Customer Operations</w:t>
      </w:r>
      <w:r w:rsidR="008F66FC">
        <w:rPr>
          <w:bCs/>
          <w:sz w:val="24"/>
          <w:szCs w:val="24"/>
        </w:rPr>
        <w:t xml:space="preserve"> is responsible for providing support services to </w:t>
      </w:r>
      <w:r w:rsidR="00244AEA">
        <w:rPr>
          <w:bCs/>
          <w:sz w:val="24"/>
          <w:szCs w:val="24"/>
        </w:rPr>
        <w:t>Competitive</w:t>
      </w:r>
      <w:r w:rsidR="008F66FC">
        <w:rPr>
          <w:bCs/>
          <w:sz w:val="24"/>
          <w:szCs w:val="24"/>
        </w:rPr>
        <w:t xml:space="preserve"> Retailers </w:t>
      </w:r>
      <w:r w:rsidR="005E1CB9">
        <w:rPr>
          <w:bCs/>
          <w:sz w:val="24"/>
          <w:szCs w:val="24"/>
        </w:rPr>
        <w:t>(“CRs”)</w:t>
      </w:r>
      <w:r w:rsidR="005E1CB9">
        <w:rPr>
          <w:rStyle w:val="FootnoteReference"/>
          <w:bCs/>
          <w:sz w:val="24"/>
          <w:szCs w:val="24"/>
        </w:rPr>
        <w:footnoteReference w:id="2"/>
      </w:r>
      <w:r w:rsidR="005E1CB9">
        <w:rPr>
          <w:bCs/>
          <w:sz w:val="24"/>
          <w:szCs w:val="24"/>
        </w:rPr>
        <w:t xml:space="preserve"> </w:t>
      </w:r>
      <w:r w:rsidR="008F66FC">
        <w:rPr>
          <w:bCs/>
          <w:sz w:val="24"/>
          <w:szCs w:val="24"/>
        </w:rPr>
        <w:t>and end-use retail electric customers to whom the Company delivers electricity.  To deliver and ensure positive customer experiences and maintain operational efficiency, Customer Operations oversees many end-user touch points.  The customer-focused structure aligns responsibilities under centralized leadership</w:t>
      </w:r>
      <w:r w:rsidR="000B3307">
        <w:rPr>
          <w:bCs/>
          <w:sz w:val="24"/>
          <w:szCs w:val="24"/>
        </w:rPr>
        <w:t>,</w:t>
      </w:r>
      <w:r w:rsidR="008F66FC">
        <w:rPr>
          <w:bCs/>
          <w:sz w:val="24"/>
          <w:szCs w:val="24"/>
        </w:rPr>
        <w:t xml:space="preserve"> </w:t>
      </w:r>
      <w:r w:rsidR="00D60407">
        <w:rPr>
          <w:sz w:val="24"/>
          <w:szCs w:val="24"/>
        </w:rPr>
        <w:t>which includes performance management, contact center operations, operations support (quality assurance</w:t>
      </w:r>
      <w:r w:rsidR="00FA6552">
        <w:rPr>
          <w:sz w:val="24"/>
          <w:szCs w:val="24"/>
        </w:rPr>
        <w:t>,</w:t>
      </w:r>
      <w:r w:rsidR="00D60407">
        <w:rPr>
          <w:sz w:val="24"/>
          <w:szCs w:val="24"/>
        </w:rPr>
        <w:t xml:space="preserve"> customer advocate &amp; regulatory liaison), credit &amp; collections, electric market operations and billing</w:t>
      </w:r>
      <w:r w:rsidR="00FA6552">
        <w:rPr>
          <w:sz w:val="24"/>
          <w:szCs w:val="24"/>
        </w:rPr>
        <w:t xml:space="preserve"> operations</w:t>
      </w:r>
      <w:r w:rsidR="00D60407">
        <w:rPr>
          <w:sz w:val="24"/>
          <w:szCs w:val="24"/>
        </w:rPr>
        <w:t xml:space="preserve">. </w:t>
      </w:r>
      <w:r w:rsidR="00DD4EEE">
        <w:rPr>
          <w:sz w:val="24"/>
          <w:szCs w:val="24"/>
        </w:rPr>
        <w:t>Customer Operations</w:t>
      </w:r>
      <w:r w:rsidR="00C63009">
        <w:rPr>
          <w:sz w:val="24"/>
          <w:szCs w:val="24"/>
        </w:rPr>
        <w:t>’</w:t>
      </w:r>
      <w:r w:rsidR="00DD4EEE">
        <w:rPr>
          <w:sz w:val="24"/>
          <w:szCs w:val="24"/>
        </w:rPr>
        <w:t xml:space="preserve"> </w:t>
      </w:r>
      <w:r w:rsidR="00D60407">
        <w:rPr>
          <w:sz w:val="24"/>
          <w:szCs w:val="24"/>
        </w:rPr>
        <w:t xml:space="preserve">purpose is to consistently meet the evolving needs of customers and </w:t>
      </w:r>
      <w:r w:rsidR="005E1CB9">
        <w:rPr>
          <w:sz w:val="24"/>
          <w:szCs w:val="24"/>
        </w:rPr>
        <w:t>CR</w:t>
      </w:r>
      <w:r w:rsidR="00D60407">
        <w:rPr>
          <w:sz w:val="24"/>
          <w:szCs w:val="24"/>
        </w:rPr>
        <w:t>s in a</w:t>
      </w:r>
      <w:r w:rsidR="00DD4EEE">
        <w:rPr>
          <w:sz w:val="24"/>
          <w:szCs w:val="24"/>
        </w:rPr>
        <w:t>n</w:t>
      </w:r>
      <w:r w:rsidR="00D60407" w:rsidDel="00DD4EEE">
        <w:rPr>
          <w:sz w:val="24"/>
          <w:szCs w:val="24"/>
        </w:rPr>
        <w:t xml:space="preserve"> </w:t>
      </w:r>
      <w:r w:rsidR="00D60407">
        <w:rPr>
          <w:sz w:val="24"/>
          <w:szCs w:val="24"/>
        </w:rPr>
        <w:t>economic and efficient manner.</w:t>
      </w:r>
    </w:p>
    <w:p w14:paraId="61E35C3C" w14:textId="1AAFD52F" w:rsidR="003676B3" w:rsidRPr="008C1719" w:rsidRDefault="003676B3" w:rsidP="008C1719">
      <w:pPr>
        <w:spacing w:line="480" w:lineRule="auto"/>
        <w:jc w:val="both"/>
        <w:rPr>
          <w:bCs/>
          <w:sz w:val="24"/>
          <w:szCs w:val="24"/>
        </w:rPr>
      </w:pPr>
      <w:r>
        <w:rPr>
          <w:bCs/>
          <w:sz w:val="24"/>
          <w:szCs w:val="24"/>
        </w:rPr>
        <w:tab/>
      </w:r>
      <w:r w:rsidRPr="008C1719">
        <w:rPr>
          <w:bCs/>
          <w:sz w:val="24"/>
          <w:szCs w:val="24"/>
        </w:rPr>
        <w:t xml:space="preserve">My testimony: </w:t>
      </w:r>
    </w:p>
    <w:p w14:paraId="6A56607B" w14:textId="58651976" w:rsidR="003676B3" w:rsidRPr="008C1719" w:rsidRDefault="003676B3" w:rsidP="008C1719">
      <w:pPr>
        <w:numPr>
          <w:ilvl w:val="0"/>
          <w:numId w:val="12"/>
        </w:numPr>
        <w:jc w:val="both"/>
        <w:rPr>
          <w:bCs/>
          <w:sz w:val="24"/>
          <w:szCs w:val="24"/>
        </w:rPr>
      </w:pPr>
      <w:r w:rsidRPr="008C1719">
        <w:rPr>
          <w:bCs/>
          <w:sz w:val="24"/>
          <w:szCs w:val="24"/>
        </w:rPr>
        <w:t>describes the</w:t>
      </w:r>
      <w:r w:rsidR="00BD2071" w:rsidRPr="008C1719">
        <w:rPr>
          <w:bCs/>
          <w:sz w:val="24"/>
          <w:szCs w:val="24"/>
        </w:rPr>
        <w:t xml:space="preserve"> Customer Experience</w:t>
      </w:r>
      <w:r w:rsidR="00735DCF" w:rsidRPr="008C1719">
        <w:rPr>
          <w:bCs/>
          <w:sz w:val="24"/>
          <w:szCs w:val="24"/>
        </w:rPr>
        <w:t>,</w:t>
      </w:r>
      <w:r w:rsidR="00BD2071" w:rsidRPr="008C1719">
        <w:rPr>
          <w:bCs/>
          <w:sz w:val="24"/>
          <w:szCs w:val="24"/>
        </w:rPr>
        <w:t xml:space="preserve"> Performance Management</w:t>
      </w:r>
      <w:r w:rsidR="00735DCF" w:rsidRPr="008C1719">
        <w:rPr>
          <w:bCs/>
          <w:sz w:val="24"/>
          <w:szCs w:val="24"/>
        </w:rPr>
        <w:t xml:space="preserve">, and </w:t>
      </w:r>
      <w:r w:rsidR="00331D1D" w:rsidRPr="008C1719">
        <w:rPr>
          <w:bCs/>
          <w:sz w:val="24"/>
          <w:szCs w:val="24"/>
        </w:rPr>
        <w:t xml:space="preserve">Customer </w:t>
      </w:r>
      <w:r w:rsidR="00735DCF" w:rsidRPr="008C1719">
        <w:rPr>
          <w:bCs/>
          <w:sz w:val="24"/>
          <w:szCs w:val="24"/>
        </w:rPr>
        <w:t xml:space="preserve">Billing </w:t>
      </w:r>
      <w:r w:rsidR="00BD2071" w:rsidRPr="008C1719">
        <w:rPr>
          <w:bCs/>
          <w:sz w:val="24"/>
          <w:szCs w:val="24"/>
        </w:rPr>
        <w:t>function</w:t>
      </w:r>
      <w:r w:rsidR="00735DCF" w:rsidRPr="008C1719">
        <w:rPr>
          <w:bCs/>
          <w:sz w:val="24"/>
          <w:szCs w:val="24"/>
        </w:rPr>
        <w:t>s</w:t>
      </w:r>
      <w:r w:rsidR="00BD2071" w:rsidRPr="008C1719">
        <w:rPr>
          <w:bCs/>
          <w:sz w:val="24"/>
          <w:szCs w:val="24"/>
        </w:rPr>
        <w:t xml:space="preserve"> and responsibilities </w:t>
      </w:r>
      <w:r w:rsidR="003503F3" w:rsidRPr="008C1719">
        <w:rPr>
          <w:bCs/>
          <w:sz w:val="24"/>
          <w:szCs w:val="24"/>
        </w:rPr>
        <w:t xml:space="preserve">within </w:t>
      </w:r>
      <w:r w:rsidRPr="008C1719">
        <w:rPr>
          <w:bCs/>
          <w:sz w:val="24"/>
          <w:szCs w:val="24"/>
        </w:rPr>
        <w:t>Customer Operations;</w:t>
      </w:r>
    </w:p>
    <w:p w14:paraId="0EC04419" w14:textId="77777777" w:rsidR="003229C8" w:rsidRPr="008C1719" w:rsidRDefault="003229C8" w:rsidP="00013728">
      <w:pPr>
        <w:suppressLineNumbers/>
        <w:ind w:left="1440"/>
        <w:jc w:val="both"/>
        <w:rPr>
          <w:bCs/>
          <w:sz w:val="24"/>
          <w:szCs w:val="24"/>
        </w:rPr>
      </w:pPr>
    </w:p>
    <w:p w14:paraId="01013EC4" w14:textId="1918CCA5" w:rsidR="003676B3" w:rsidRPr="008C1719" w:rsidRDefault="003676B3" w:rsidP="008C1719">
      <w:pPr>
        <w:numPr>
          <w:ilvl w:val="0"/>
          <w:numId w:val="12"/>
        </w:numPr>
        <w:jc w:val="both"/>
        <w:rPr>
          <w:bCs/>
          <w:sz w:val="24"/>
          <w:szCs w:val="24"/>
        </w:rPr>
      </w:pPr>
      <w:r w:rsidRPr="008C1719">
        <w:rPr>
          <w:bCs/>
          <w:sz w:val="24"/>
          <w:szCs w:val="24"/>
        </w:rPr>
        <w:t xml:space="preserve">outlines the cost controls that are in place to monitor </w:t>
      </w:r>
      <w:r w:rsidR="003503F3" w:rsidRPr="008C1719">
        <w:rPr>
          <w:bCs/>
          <w:sz w:val="24"/>
          <w:szCs w:val="24"/>
        </w:rPr>
        <w:t>Customer Experience</w:t>
      </w:r>
      <w:r w:rsidR="007E23A1" w:rsidRPr="008C1719">
        <w:rPr>
          <w:bCs/>
          <w:sz w:val="24"/>
          <w:szCs w:val="24"/>
        </w:rPr>
        <w:t xml:space="preserve">, </w:t>
      </w:r>
      <w:r w:rsidR="003503F3" w:rsidRPr="008C1719">
        <w:rPr>
          <w:bCs/>
          <w:sz w:val="24"/>
          <w:szCs w:val="24"/>
        </w:rPr>
        <w:t>Performance Management</w:t>
      </w:r>
      <w:r w:rsidR="007E23A1" w:rsidRPr="008C1719">
        <w:rPr>
          <w:bCs/>
          <w:sz w:val="24"/>
          <w:szCs w:val="24"/>
        </w:rPr>
        <w:t>, and</w:t>
      </w:r>
      <w:r w:rsidR="00331D1D" w:rsidRPr="008C1719">
        <w:rPr>
          <w:bCs/>
          <w:sz w:val="24"/>
          <w:szCs w:val="24"/>
        </w:rPr>
        <w:t xml:space="preserve"> Customer </w:t>
      </w:r>
      <w:r w:rsidR="007E23A1" w:rsidRPr="008C1719">
        <w:rPr>
          <w:bCs/>
          <w:sz w:val="24"/>
          <w:szCs w:val="24"/>
        </w:rPr>
        <w:t xml:space="preserve">Billing </w:t>
      </w:r>
      <w:r w:rsidRPr="008C1719">
        <w:rPr>
          <w:bCs/>
          <w:sz w:val="24"/>
          <w:szCs w:val="24"/>
        </w:rPr>
        <w:t>activities while delivering superior service</w:t>
      </w:r>
      <w:r w:rsidR="003503F3" w:rsidRPr="008C1719">
        <w:rPr>
          <w:bCs/>
          <w:sz w:val="24"/>
          <w:szCs w:val="24"/>
        </w:rPr>
        <w:t>;</w:t>
      </w:r>
    </w:p>
    <w:p w14:paraId="27D183DA" w14:textId="77777777" w:rsidR="003229C8" w:rsidRPr="008C1719" w:rsidRDefault="003229C8" w:rsidP="00013728">
      <w:pPr>
        <w:pStyle w:val="ListParagraph"/>
        <w:suppressLineNumbers/>
        <w:jc w:val="both"/>
        <w:rPr>
          <w:bCs/>
          <w:sz w:val="24"/>
          <w:szCs w:val="24"/>
        </w:rPr>
      </w:pPr>
    </w:p>
    <w:p w14:paraId="2BBC00D7" w14:textId="3365EEC8" w:rsidR="003676B3" w:rsidRPr="008C1719" w:rsidRDefault="003676B3" w:rsidP="008C1719">
      <w:pPr>
        <w:numPr>
          <w:ilvl w:val="0"/>
          <w:numId w:val="12"/>
        </w:numPr>
        <w:jc w:val="both"/>
        <w:rPr>
          <w:bCs/>
          <w:sz w:val="24"/>
          <w:szCs w:val="24"/>
        </w:rPr>
      </w:pPr>
      <w:r w:rsidRPr="008C1719">
        <w:rPr>
          <w:bCs/>
          <w:sz w:val="24"/>
          <w:szCs w:val="24"/>
        </w:rPr>
        <w:t xml:space="preserve">demonstrates that </w:t>
      </w:r>
      <w:r w:rsidR="005B08EC">
        <w:rPr>
          <w:bCs/>
          <w:sz w:val="24"/>
          <w:szCs w:val="24"/>
        </w:rPr>
        <w:t xml:space="preserve">Customer Operations provides </w:t>
      </w:r>
      <w:r w:rsidRPr="008C1719">
        <w:rPr>
          <w:bCs/>
          <w:sz w:val="24"/>
          <w:szCs w:val="24"/>
        </w:rPr>
        <w:t>exceptional customer service; and</w:t>
      </w:r>
    </w:p>
    <w:p w14:paraId="3371CB24" w14:textId="1639BFA7" w:rsidR="00306990" w:rsidRPr="005B08EC" w:rsidRDefault="003676B3" w:rsidP="00182C47">
      <w:pPr>
        <w:numPr>
          <w:ilvl w:val="0"/>
          <w:numId w:val="12"/>
        </w:numPr>
        <w:spacing w:after="240"/>
        <w:jc w:val="both"/>
        <w:rPr>
          <w:bCs/>
          <w:sz w:val="24"/>
          <w:szCs w:val="24"/>
        </w:rPr>
      </w:pPr>
      <w:r w:rsidRPr="008C1719">
        <w:rPr>
          <w:bCs/>
          <w:sz w:val="24"/>
          <w:szCs w:val="24"/>
        </w:rPr>
        <w:lastRenderedPageBreak/>
        <w:t xml:space="preserve">defines how Customer </w:t>
      </w:r>
      <w:r w:rsidR="003503F3" w:rsidRPr="008C1719">
        <w:rPr>
          <w:bCs/>
          <w:sz w:val="24"/>
          <w:szCs w:val="24"/>
        </w:rPr>
        <w:t>Experience</w:t>
      </w:r>
      <w:r w:rsidR="007E23A1" w:rsidRPr="008C1719">
        <w:rPr>
          <w:bCs/>
          <w:sz w:val="24"/>
          <w:szCs w:val="24"/>
        </w:rPr>
        <w:t>,</w:t>
      </w:r>
      <w:r w:rsidR="003503F3" w:rsidRPr="008C1719">
        <w:rPr>
          <w:bCs/>
          <w:sz w:val="24"/>
          <w:szCs w:val="24"/>
        </w:rPr>
        <w:t xml:space="preserve"> Performance Management</w:t>
      </w:r>
      <w:r w:rsidR="007E23A1" w:rsidRPr="008C1719">
        <w:rPr>
          <w:bCs/>
          <w:sz w:val="24"/>
          <w:szCs w:val="24"/>
        </w:rPr>
        <w:t xml:space="preserve">, and Billing </w:t>
      </w:r>
      <w:r w:rsidR="005B08EC" w:rsidRPr="008C1719">
        <w:rPr>
          <w:bCs/>
          <w:sz w:val="24"/>
          <w:szCs w:val="24"/>
        </w:rPr>
        <w:t>Operations</w:t>
      </w:r>
      <w:r w:rsidR="003503F3" w:rsidRPr="008C1719">
        <w:rPr>
          <w:bCs/>
          <w:sz w:val="24"/>
          <w:szCs w:val="24"/>
        </w:rPr>
        <w:t xml:space="preserve"> cost allocations are made to ensure only expenses related to CenterPoint Houston’s electric operations are included in this filing.</w:t>
      </w:r>
    </w:p>
    <w:p w14:paraId="4CEBDA28" w14:textId="25557513" w:rsidR="008C7BD6" w:rsidRPr="00922212" w:rsidRDefault="00306990" w:rsidP="005B7E58">
      <w:pPr>
        <w:spacing w:line="480" w:lineRule="auto"/>
        <w:jc w:val="both"/>
        <w:rPr>
          <w:b/>
          <w:sz w:val="24"/>
          <w:szCs w:val="24"/>
        </w:rPr>
      </w:pPr>
      <w:r>
        <w:rPr>
          <w:bCs/>
          <w:sz w:val="24"/>
          <w:szCs w:val="24"/>
        </w:rPr>
        <w:t>My testimony demonstrates that the affiliate costs for Customer Experience</w:t>
      </w:r>
      <w:r w:rsidR="00A8773D">
        <w:rPr>
          <w:bCs/>
          <w:sz w:val="24"/>
          <w:szCs w:val="24"/>
        </w:rPr>
        <w:t>,</w:t>
      </w:r>
      <w:r w:rsidR="000920D9">
        <w:rPr>
          <w:bCs/>
          <w:sz w:val="24"/>
          <w:szCs w:val="24"/>
        </w:rPr>
        <w:t xml:space="preserve"> </w:t>
      </w:r>
      <w:r>
        <w:rPr>
          <w:bCs/>
          <w:sz w:val="24"/>
          <w:szCs w:val="24"/>
        </w:rPr>
        <w:t>Performance Management</w:t>
      </w:r>
      <w:r w:rsidR="00A8773D">
        <w:rPr>
          <w:bCs/>
          <w:sz w:val="24"/>
          <w:szCs w:val="24"/>
        </w:rPr>
        <w:t xml:space="preserve">, </w:t>
      </w:r>
      <w:r w:rsidR="000920D9">
        <w:rPr>
          <w:bCs/>
          <w:sz w:val="24"/>
          <w:szCs w:val="24"/>
        </w:rPr>
        <w:t xml:space="preserve">and </w:t>
      </w:r>
      <w:r w:rsidR="000920D9" w:rsidRPr="0023797A">
        <w:rPr>
          <w:bCs/>
          <w:sz w:val="24"/>
          <w:szCs w:val="24"/>
        </w:rPr>
        <w:t>Custome</w:t>
      </w:r>
      <w:r w:rsidR="000920D9" w:rsidRPr="00DD3934">
        <w:rPr>
          <w:sz w:val="24"/>
          <w:szCs w:val="24"/>
        </w:rPr>
        <w:t>r Billing</w:t>
      </w:r>
      <w:r w:rsidR="000920D9">
        <w:rPr>
          <w:bCs/>
          <w:sz w:val="24"/>
          <w:szCs w:val="24"/>
        </w:rPr>
        <w:t xml:space="preserve"> </w:t>
      </w:r>
      <w:r>
        <w:rPr>
          <w:bCs/>
          <w:sz w:val="24"/>
          <w:szCs w:val="24"/>
        </w:rPr>
        <w:t>are reasonable and necessary.  As explained in the direct testimony of Company witness</w:t>
      </w:r>
      <w:r w:rsidR="00D26FDA">
        <w:rPr>
          <w:bCs/>
          <w:sz w:val="24"/>
          <w:szCs w:val="24"/>
        </w:rPr>
        <w:t xml:space="preserve"> Mr.</w:t>
      </w:r>
      <w:r>
        <w:rPr>
          <w:bCs/>
          <w:sz w:val="24"/>
          <w:szCs w:val="24"/>
        </w:rPr>
        <w:t xml:space="preserve"> </w:t>
      </w:r>
      <w:r w:rsidR="00914241">
        <w:rPr>
          <w:bCs/>
          <w:sz w:val="24"/>
          <w:szCs w:val="24"/>
        </w:rPr>
        <w:t xml:space="preserve">L. </w:t>
      </w:r>
      <w:r w:rsidR="00A8773D">
        <w:rPr>
          <w:bCs/>
          <w:sz w:val="24"/>
          <w:szCs w:val="24"/>
        </w:rPr>
        <w:t>Darren Storey</w:t>
      </w:r>
      <w:r>
        <w:rPr>
          <w:bCs/>
          <w:sz w:val="24"/>
          <w:szCs w:val="24"/>
        </w:rPr>
        <w:t>, these costs are not priced higher to CenterPoint Houston tha</w:t>
      </w:r>
      <w:r w:rsidR="00C178E1">
        <w:rPr>
          <w:bCs/>
          <w:sz w:val="24"/>
          <w:szCs w:val="24"/>
        </w:rPr>
        <w:t>n</w:t>
      </w:r>
      <w:r>
        <w:rPr>
          <w:bCs/>
          <w:sz w:val="24"/>
          <w:szCs w:val="24"/>
        </w:rPr>
        <w:t xml:space="preserve"> the prices charged for the same services to other affiliates.  </w:t>
      </w:r>
      <w:r w:rsidR="00E92D98">
        <w:rPr>
          <w:sz w:val="24"/>
          <w:szCs w:val="24"/>
        </w:rPr>
        <w:t xml:space="preserve">Thus, </w:t>
      </w:r>
      <w:r w:rsidR="00487776">
        <w:rPr>
          <w:sz w:val="24"/>
          <w:szCs w:val="24"/>
        </w:rPr>
        <w:t xml:space="preserve">the costs in relation to </w:t>
      </w:r>
      <w:r w:rsidR="00E92D98">
        <w:rPr>
          <w:sz w:val="24"/>
          <w:szCs w:val="24"/>
        </w:rPr>
        <w:t>Customer Operations</w:t>
      </w:r>
      <w:r w:rsidR="00487776">
        <w:rPr>
          <w:sz w:val="24"/>
          <w:szCs w:val="24"/>
        </w:rPr>
        <w:t xml:space="preserve"> </w:t>
      </w:r>
      <w:r w:rsidR="00E92D98">
        <w:rPr>
          <w:sz w:val="24"/>
          <w:szCs w:val="24"/>
        </w:rPr>
        <w:t>should be fully recovered in CenterPoint Houston’s rates.</w:t>
      </w:r>
    </w:p>
    <w:p w14:paraId="0F1D1397" w14:textId="77777777" w:rsidR="008C7BD6" w:rsidRPr="00922212" w:rsidRDefault="008C7BD6" w:rsidP="00922212">
      <w:pPr>
        <w:spacing w:line="480" w:lineRule="auto"/>
        <w:jc w:val="center"/>
        <w:rPr>
          <w:b/>
          <w:sz w:val="24"/>
          <w:szCs w:val="24"/>
        </w:rPr>
        <w:sectPr w:rsidR="008C7BD6" w:rsidRPr="00922212" w:rsidSect="000B3245">
          <w:headerReference w:type="default" r:id="rId12"/>
          <w:footerReference w:type="default" r:id="rId13"/>
          <w:pgSz w:w="12240" w:h="15840" w:code="1"/>
          <w:pgMar w:top="1440" w:right="1800" w:bottom="1440" w:left="1800" w:header="720" w:footer="720" w:gutter="0"/>
          <w:lnNumType w:countBy="1"/>
          <w:pgNumType w:start="1"/>
          <w:cols w:space="720"/>
          <w:docGrid w:linePitch="360"/>
        </w:sectPr>
      </w:pPr>
    </w:p>
    <w:p w14:paraId="3F96B231" w14:textId="34B4D89D" w:rsidR="00CD11E0" w:rsidRPr="00CD11E0" w:rsidRDefault="00CD11E0" w:rsidP="00CD11E0">
      <w:pPr>
        <w:spacing w:line="480" w:lineRule="auto"/>
        <w:jc w:val="center"/>
        <w:rPr>
          <w:b/>
          <w:bCs/>
          <w:sz w:val="24"/>
          <w:szCs w:val="24"/>
        </w:rPr>
      </w:pPr>
      <w:bookmarkStart w:id="10" w:name="_Toc192393615"/>
      <w:r w:rsidRPr="00CD11E0">
        <w:rPr>
          <w:b/>
          <w:bCs/>
          <w:sz w:val="24"/>
          <w:szCs w:val="24"/>
        </w:rPr>
        <w:lastRenderedPageBreak/>
        <w:t>DIRECT TESTIMONY OF SHONDA ROYSTON-JOHNSON</w:t>
      </w:r>
    </w:p>
    <w:p w14:paraId="69854046" w14:textId="700D0C1D" w:rsidR="008C7BD6" w:rsidRPr="00C55C06" w:rsidRDefault="008C7BD6" w:rsidP="00182C47">
      <w:pPr>
        <w:pStyle w:val="Heading1"/>
        <w:rPr>
          <w:rFonts w:ascii="Times New Roman" w:hAnsi="Times New Roman"/>
          <w:u w:val="none"/>
        </w:rPr>
      </w:pPr>
      <w:bookmarkStart w:id="11" w:name="_Toc159435347"/>
      <w:r w:rsidRPr="00C55C06">
        <w:rPr>
          <w:u w:val="none"/>
        </w:rPr>
        <w:t xml:space="preserve">I.  </w:t>
      </w:r>
      <w:r w:rsidRPr="00C55C06">
        <w:t>INTRODUCTION</w:t>
      </w:r>
      <w:bookmarkEnd w:id="10"/>
      <w:bookmarkEnd w:id="11"/>
    </w:p>
    <w:p w14:paraId="37FFB504" w14:textId="77777777" w:rsidR="00811AF8" w:rsidRPr="00760463" w:rsidRDefault="008C7BD6" w:rsidP="00CD11E0">
      <w:pPr>
        <w:spacing w:line="480" w:lineRule="auto"/>
        <w:ind w:left="720" w:hanging="720"/>
        <w:jc w:val="both"/>
        <w:rPr>
          <w:rStyle w:val="LineNumber"/>
        </w:rPr>
      </w:pPr>
      <w:r w:rsidRPr="00922212">
        <w:rPr>
          <w:b/>
          <w:sz w:val="24"/>
          <w:szCs w:val="24"/>
        </w:rPr>
        <w:t>Q.</w:t>
      </w:r>
      <w:r w:rsidR="00811AF8" w:rsidRPr="00922212">
        <w:rPr>
          <w:b/>
          <w:sz w:val="24"/>
          <w:szCs w:val="24"/>
        </w:rPr>
        <w:tab/>
        <w:t>PLEASE STATE YOUR NAME, EMPLOYER, POSITION, AND BUSINESS ADDRESS.</w:t>
      </w:r>
    </w:p>
    <w:p w14:paraId="67D03065" w14:textId="77777777" w:rsidR="000B3245" w:rsidRPr="001A66C9" w:rsidRDefault="008C7BD6" w:rsidP="00AD4090">
      <w:pPr>
        <w:spacing w:line="480" w:lineRule="auto"/>
        <w:ind w:left="720" w:hanging="720"/>
        <w:rPr>
          <w:b/>
        </w:rPr>
      </w:pPr>
      <w:r w:rsidRPr="00AD4090">
        <w:rPr>
          <w:sz w:val="24"/>
          <w:szCs w:val="24"/>
        </w:rPr>
        <w:t>A</w:t>
      </w:r>
      <w:r w:rsidRPr="007B53EF">
        <w:t>.</w:t>
      </w:r>
      <w:r w:rsidRPr="00AD4090">
        <w:rPr>
          <w:sz w:val="24"/>
          <w:szCs w:val="24"/>
        </w:rPr>
        <w:tab/>
      </w:r>
      <w:r w:rsidR="001A66C9" w:rsidRPr="00AD4090">
        <w:rPr>
          <w:sz w:val="24"/>
          <w:szCs w:val="24"/>
        </w:rPr>
        <w:t>My name is Shonda Roysto</w:t>
      </w:r>
      <w:r w:rsidR="00E934ED" w:rsidRPr="00AD4090">
        <w:rPr>
          <w:sz w:val="24"/>
          <w:szCs w:val="24"/>
        </w:rPr>
        <w:t>n</w:t>
      </w:r>
      <w:r w:rsidR="001A66C9" w:rsidRPr="00AD4090">
        <w:rPr>
          <w:sz w:val="24"/>
          <w:szCs w:val="24"/>
        </w:rPr>
        <w:t>-Johnson.  I am the Vice President of Customer Experience for CenterPoint Energy Services Company, LLC (“Service Company”).</w:t>
      </w:r>
      <w:r w:rsidR="00613430" w:rsidRPr="00AD4090">
        <w:rPr>
          <w:sz w:val="24"/>
          <w:szCs w:val="24"/>
        </w:rPr>
        <w:t xml:space="preserve">  My business address is 1111 Louisiana Street, Houston, Texas 77002.</w:t>
      </w:r>
    </w:p>
    <w:p w14:paraId="38DD79A5" w14:textId="77777777" w:rsidR="00811AF8" w:rsidRPr="00922212" w:rsidRDefault="00811AF8" w:rsidP="00CD11E0">
      <w:pPr>
        <w:spacing w:line="480" w:lineRule="auto"/>
        <w:ind w:left="720" w:hanging="720"/>
        <w:jc w:val="both"/>
        <w:rPr>
          <w:b/>
          <w:sz w:val="24"/>
          <w:szCs w:val="24"/>
        </w:rPr>
      </w:pPr>
      <w:r w:rsidRPr="00922212">
        <w:rPr>
          <w:b/>
          <w:sz w:val="24"/>
          <w:szCs w:val="24"/>
        </w:rPr>
        <w:t xml:space="preserve">Q. </w:t>
      </w:r>
      <w:r w:rsidRPr="00922212">
        <w:rPr>
          <w:b/>
          <w:sz w:val="24"/>
          <w:szCs w:val="24"/>
        </w:rPr>
        <w:tab/>
      </w:r>
      <w:r w:rsidRPr="00473852">
        <w:rPr>
          <w:b/>
          <w:sz w:val="24"/>
          <w:szCs w:val="24"/>
        </w:rPr>
        <w:t xml:space="preserve">WHAT ARE YOUR RESPONSIBILITIES AS </w:t>
      </w:r>
      <w:r w:rsidR="00613430" w:rsidRPr="00473852">
        <w:rPr>
          <w:b/>
          <w:caps/>
          <w:sz w:val="24"/>
          <w:szCs w:val="24"/>
        </w:rPr>
        <w:t>the vice president of Customer Experience</w:t>
      </w:r>
      <w:r w:rsidRPr="00473852">
        <w:rPr>
          <w:b/>
          <w:sz w:val="24"/>
          <w:szCs w:val="24"/>
        </w:rPr>
        <w:t>?</w:t>
      </w:r>
    </w:p>
    <w:p w14:paraId="23907873" w14:textId="5B170EEA" w:rsidR="00C2717E" w:rsidRPr="00922212" w:rsidRDefault="00811AF8" w:rsidP="007B53EF">
      <w:pPr>
        <w:pStyle w:val="BodyText"/>
        <w:widowControl/>
        <w:pBdr>
          <w:left w:val="none" w:sz="0" w:space="0" w:color="auto"/>
        </w:pBdr>
        <w:ind w:left="720" w:hanging="720"/>
        <w:jc w:val="both"/>
        <w:rPr>
          <w:szCs w:val="24"/>
        </w:rPr>
      </w:pPr>
      <w:r w:rsidRPr="007B53EF">
        <w:rPr>
          <w:b w:val="0"/>
          <w:szCs w:val="24"/>
        </w:rPr>
        <w:t>A.</w:t>
      </w:r>
      <w:r w:rsidR="00D30F0E">
        <w:rPr>
          <w:szCs w:val="24"/>
        </w:rPr>
        <w:tab/>
      </w:r>
      <w:r w:rsidR="00D30F0E" w:rsidRPr="00473852">
        <w:rPr>
          <w:b w:val="0"/>
          <w:bCs/>
          <w:szCs w:val="24"/>
        </w:rPr>
        <w:t xml:space="preserve">As the </w:t>
      </w:r>
      <w:r w:rsidR="001A68EA">
        <w:rPr>
          <w:b w:val="0"/>
          <w:bCs/>
          <w:szCs w:val="24"/>
        </w:rPr>
        <w:t xml:space="preserve">Vice President of </w:t>
      </w:r>
      <w:r w:rsidR="00D30F0E" w:rsidRPr="00473852">
        <w:rPr>
          <w:b w:val="0"/>
          <w:bCs/>
          <w:szCs w:val="24"/>
        </w:rPr>
        <w:t>Customer Experience</w:t>
      </w:r>
      <w:r w:rsidR="005E59B1">
        <w:rPr>
          <w:b w:val="0"/>
          <w:bCs/>
          <w:szCs w:val="24"/>
        </w:rPr>
        <w:t>,</w:t>
      </w:r>
      <w:r w:rsidR="00D30F0E" w:rsidRPr="00473852">
        <w:rPr>
          <w:b w:val="0"/>
          <w:bCs/>
          <w:szCs w:val="24"/>
        </w:rPr>
        <w:t xml:space="preserve"> my responsibilities include overseeing contact center operations and operations support (quality assurance, customer advocacy/regulatory liaison).  I oversee Customer Services </w:t>
      </w:r>
      <w:r w:rsidR="00F554F9">
        <w:rPr>
          <w:b w:val="0"/>
          <w:bCs/>
          <w:szCs w:val="24"/>
        </w:rPr>
        <w:t xml:space="preserve">(“CS”) </w:t>
      </w:r>
      <w:r w:rsidR="00D30F0E" w:rsidRPr="00473852">
        <w:rPr>
          <w:b w:val="0"/>
          <w:bCs/>
          <w:szCs w:val="24"/>
        </w:rPr>
        <w:t xml:space="preserve">for the entire </w:t>
      </w:r>
      <w:r w:rsidR="006A4843">
        <w:rPr>
          <w:b w:val="0"/>
          <w:bCs/>
          <w:szCs w:val="24"/>
        </w:rPr>
        <w:t>CenterPoint Energy, Inc. (“</w:t>
      </w:r>
      <w:r w:rsidR="00D30F0E" w:rsidRPr="00473852">
        <w:rPr>
          <w:b w:val="0"/>
          <w:bCs/>
          <w:szCs w:val="24"/>
        </w:rPr>
        <w:t>CNP</w:t>
      </w:r>
      <w:r w:rsidR="006A4843">
        <w:rPr>
          <w:b w:val="0"/>
          <w:bCs/>
          <w:szCs w:val="24"/>
        </w:rPr>
        <w:t>”)</w:t>
      </w:r>
      <w:r w:rsidR="00D30F0E" w:rsidRPr="00473852">
        <w:rPr>
          <w:b w:val="0"/>
          <w:bCs/>
          <w:szCs w:val="24"/>
        </w:rPr>
        <w:t xml:space="preserve"> electric service area footprint</w:t>
      </w:r>
      <w:r w:rsidR="006A4843">
        <w:rPr>
          <w:b w:val="0"/>
          <w:bCs/>
          <w:szCs w:val="24"/>
        </w:rPr>
        <w:t>, which includes both the greater Houston area and Southern Indiana</w:t>
      </w:r>
      <w:r w:rsidR="00D30F0E" w:rsidRPr="00473852">
        <w:rPr>
          <w:b w:val="0"/>
          <w:bCs/>
          <w:szCs w:val="24"/>
        </w:rPr>
        <w:t>.</w:t>
      </w:r>
    </w:p>
    <w:p w14:paraId="78698E85" w14:textId="77777777" w:rsidR="00811AF8" w:rsidRPr="00922212" w:rsidRDefault="00811AF8" w:rsidP="00CD11E0">
      <w:pPr>
        <w:tabs>
          <w:tab w:val="left" w:pos="630"/>
          <w:tab w:val="left" w:pos="720"/>
        </w:tabs>
        <w:spacing w:line="480" w:lineRule="auto"/>
        <w:ind w:left="630" w:hanging="630"/>
        <w:jc w:val="both"/>
        <w:rPr>
          <w:b/>
          <w:sz w:val="24"/>
          <w:szCs w:val="24"/>
        </w:rPr>
      </w:pPr>
      <w:r w:rsidRPr="00922212">
        <w:rPr>
          <w:b/>
          <w:sz w:val="24"/>
          <w:szCs w:val="24"/>
        </w:rPr>
        <w:t xml:space="preserve">Q. </w:t>
      </w:r>
      <w:r w:rsidRPr="00922212">
        <w:rPr>
          <w:b/>
          <w:sz w:val="24"/>
          <w:szCs w:val="24"/>
        </w:rPr>
        <w:tab/>
      </w:r>
      <w:r w:rsidRPr="00473852">
        <w:rPr>
          <w:b/>
          <w:sz w:val="24"/>
          <w:szCs w:val="24"/>
        </w:rPr>
        <w:t>PLEASE DESCRIBE YOUR EDUCATIONAL BACKGROUND, PROFESSIONAL QUALIFICATIONS, AND PREVIOUS WORK EXPERIENCE.</w:t>
      </w:r>
    </w:p>
    <w:p w14:paraId="40B7DB61" w14:textId="1978F2B0" w:rsidR="00811AF8" w:rsidRPr="00922212" w:rsidRDefault="00D30F0E" w:rsidP="007B53EF">
      <w:pPr>
        <w:spacing w:line="480" w:lineRule="auto"/>
        <w:ind w:left="630" w:hanging="630"/>
        <w:jc w:val="both"/>
      </w:pPr>
      <w:r w:rsidRPr="007B53EF">
        <w:rPr>
          <w:snapToGrid w:val="0"/>
          <w:sz w:val="24"/>
          <w:szCs w:val="24"/>
        </w:rPr>
        <w:t>A.</w:t>
      </w:r>
      <w:r>
        <w:rPr>
          <w:bCs/>
          <w:snapToGrid w:val="0"/>
          <w:sz w:val="24"/>
          <w:szCs w:val="24"/>
        </w:rPr>
        <w:tab/>
      </w:r>
      <w:r w:rsidRPr="00473852">
        <w:rPr>
          <w:bCs/>
          <w:snapToGrid w:val="0"/>
          <w:sz w:val="24"/>
          <w:szCs w:val="24"/>
        </w:rPr>
        <w:t xml:space="preserve">I graduated from Texas Southern University with a bachelor’s degree in business administration. </w:t>
      </w:r>
      <w:r w:rsidR="005F523B">
        <w:rPr>
          <w:bCs/>
          <w:snapToGrid w:val="0"/>
          <w:sz w:val="24"/>
          <w:szCs w:val="24"/>
        </w:rPr>
        <w:t xml:space="preserve"> </w:t>
      </w:r>
      <w:r w:rsidRPr="00473852">
        <w:rPr>
          <w:bCs/>
          <w:snapToGrid w:val="0"/>
          <w:sz w:val="24"/>
          <w:szCs w:val="24"/>
        </w:rPr>
        <w:t>I began my career with CNP in 1992 in Houston, Texas</w:t>
      </w:r>
      <w:r w:rsidR="005F523B">
        <w:rPr>
          <w:bCs/>
          <w:snapToGrid w:val="0"/>
          <w:sz w:val="24"/>
          <w:szCs w:val="24"/>
        </w:rPr>
        <w:t>,</w:t>
      </w:r>
      <w:r w:rsidRPr="00473852">
        <w:rPr>
          <w:bCs/>
          <w:snapToGrid w:val="0"/>
          <w:sz w:val="24"/>
          <w:szCs w:val="24"/>
        </w:rPr>
        <w:t xml:space="preserve"> as an agent in </w:t>
      </w:r>
      <w:r w:rsidR="005F523B">
        <w:rPr>
          <w:bCs/>
          <w:snapToGrid w:val="0"/>
          <w:sz w:val="24"/>
          <w:szCs w:val="24"/>
        </w:rPr>
        <w:t>CS</w:t>
      </w:r>
      <w:r w:rsidRPr="00473852">
        <w:rPr>
          <w:bCs/>
          <w:snapToGrid w:val="0"/>
          <w:sz w:val="24"/>
          <w:szCs w:val="24"/>
        </w:rPr>
        <w:t xml:space="preserve">.  Following that, </w:t>
      </w:r>
      <w:proofErr w:type="gramStart"/>
      <w:r w:rsidRPr="00473852">
        <w:rPr>
          <w:bCs/>
          <w:snapToGrid w:val="0"/>
          <w:sz w:val="24"/>
          <w:szCs w:val="24"/>
        </w:rPr>
        <w:t>I’ve</w:t>
      </w:r>
      <w:proofErr w:type="gramEnd"/>
      <w:r w:rsidRPr="00473852">
        <w:rPr>
          <w:bCs/>
          <w:snapToGrid w:val="0"/>
          <w:sz w:val="24"/>
          <w:szCs w:val="24"/>
        </w:rPr>
        <w:t xml:space="preserve"> held multiple positions within the CS organization within a 31-year span (Quality Assurance Auditor, Process Optimization Consultant, CS Supervisor, CS Manager, CS Director, Billing Director, </w:t>
      </w:r>
      <w:r w:rsidR="005F523B">
        <w:rPr>
          <w:bCs/>
          <w:snapToGrid w:val="0"/>
          <w:sz w:val="24"/>
          <w:szCs w:val="24"/>
        </w:rPr>
        <w:t xml:space="preserve">and </w:t>
      </w:r>
      <w:r w:rsidRPr="00473852">
        <w:rPr>
          <w:bCs/>
          <w:snapToGrid w:val="0"/>
          <w:sz w:val="24"/>
          <w:szCs w:val="24"/>
        </w:rPr>
        <w:t>Credit Director</w:t>
      </w:r>
      <w:r w:rsidR="000A712C">
        <w:rPr>
          <w:bCs/>
          <w:snapToGrid w:val="0"/>
          <w:sz w:val="24"/>
          <w:szCs w:val="24"/>
        </w:rPr>
        <w:t>)</w:t>
      </w:r>
      <w:r w:rsidRPr="00473852">
        <w:rPr>
          <w:bCs/>
          <w:snapToGrid w:val="0"/>
          <w:sz w:val="24"/>
          <w:szCs w:val="24"/>
        </w:rPr>
        <w:t>.  Most recently, in February 2023</w:t>
      </w:r>
      <w:r w:rsidR="000A712C">
        <w:rPr>
          <w:bCs/>
          <w:snapToGrid w:val="0"/>
          <w:sz w:val="24"/>
          <w:szCs w:val="24"/>
        </w:rPr>
        <w:t>,</w:t>
      </w:r>
      <w:r w:rsidRPr="00473852">
        <w:rPr>
          <w:bCs/>
          <w:snapToGrid w:val="0"/>
          <w:sz w:val="24"/>
          <w:szCs w:val="24"/>
        </w:rPr>
        <w:t xml:space="preserve"> I assumed the responsibilities </w:t>
      </w:r>
      <w:r w:rsidR="00A51AC8">
        <w:rPr>
          <w:bCs/>
          <w:snapToGrid w:val="0"/>
          <w:sz w:val="24"/>
          <w:szCs w:val="24"/>
        </w:rPr>
        <w:t>of</w:t>
      </w:r>
      <w:r w:rsidR="00A51AC8" w:rsidRPr="00473852">
        <w:rPr>
          <w:bCs/>
          <w:snapToGrid w:val="0"/>
          <w:sz w:val="24"/>
          <w:szCs w:val="24"/>
        </w:rPr>
        <w:t xml:space="preserve"> </w:t>
      </w:r>
      <w:r w:rsidRPr="00473852">
        <w:rPr>
          <w:bCs/>
          <w:snapToGrid w:val="0"/>
          <w:sz w:val="24"/>
          <w:szCs w:val="24"/>
        </w:rPr>
        <w:t>Vice President of Customer Experience.</w:t>
      </w:r>
    </w:p>
    <w:p w14:paraId="0E2C1D30" w14:textId="71B9CDEE" w:rsidR="00922212" w:rsidRDefault="00811AF8" w:rsidP="00CD11E0">
      <w:pPr>
        <w:keepNext/>
        <w:keepLines/>
        <w:spacing w:line="480" w:lineRule="auto"/>
        <w:jc w:val="both"/>
        <w:rPr>
          <w:b/>
          <w:sz w:val="24"/>
          <w:szCs w:val="24"/>
        </w:rPr>
      </w:pPr>
      <w:r w:rsidRPr="00922212">
        <w:rPr>
          <w:b/>
          <w:sz w:val="24"/>
          <w:szCs w:val="24"/>
        </w:rPr>
        <w:lastRenderedPageBreak/>
        <w:t>Q.</w:t>
      </w:r>
      <w:r>
        <w:tab/>
      </w:r>
      <w:r w:rsidRPr="00922212">
        <w:rPr>
          <w:b/>
          <w:sz w:val="24"/>
          <w:szCs w:val="24"/>
        </w:rPr>
        <w:t>ON WHOSE BEHALF ARE YOU TESTIFYING IN THIS PROCEEDING?</w:t>
      </w:r>
    </w:p>
    <w:p w14:paraId="4D687ED9" w14:textId="1C9811F5" w:rsidR="00613430" w:rsidRPr="00AD4090" w:rsidRDefault="00613430" w:rsidP="00AD4090">
      <w:pPr>
        <w:spacing w:line="480" w:lineRule="auto"/>
        <w:rPr>
          <w:b/>
          <w:sz w:val="24"/>
          <w:szCs w:val="24"/>
        </w:rPr>
      </w:pPr>
      <w:r w:rsidRPr="00AD4090">
        <w:rPr>
          <w:sz w:val="24"/>
          <w:szCs w:val="24"/>
        </w:rPr>
        <w:t xml:space="preserve">A. </w:t>
      </w:r>
      <w:r w:rsidRPr="00AD4090">
        <w:rPr>
          <w:sz w:val="24"/>
          <w:szCs w:val="24"/>
        </w:rPr>
        <w:tab/>
        <w:t>I am testifying on behalf of the Company.</w:t>
      </w:r>
    </w:p>
    <w:p w14:paraId="3CD71E74" w14:textId="77777777" w:rsidR="00811AF8" w:rsidRPr="00C55C06" w:rsidRDefault="00811AF8" w:rsidP="00A67039">
      <w:pPr>
        <w:pStyle w:val="Heading1"/>
        <w:rPr>
          <w:u w:val="none"/>
        </w:rPr>
      </w:pPr>
      <w:bookmarkStart w:id="12" w:name="_Toc159435348"/>
      <w:r w:rsidRPr="00C55C06">
        <w:rPr>
          <w:u w:val="none"/>
        </w:rPr>
        <w:t xml:space="preserve">II. </w:t>
      </w:r>
      <w:r w:rsidRPr="00C55C06">
        <w:rPr>
          <w:u w:val="none"/>
        </w:rPr>
        <w:tab/>
      </w:r>
      <w:r w:rsidRPr="00C55C06">
        <w:t>PURPOSE AND SCOPE OF TESTIMONY</w:t>
      </w:r>
      <w:bookmarkEnd w:id="12"/>
    </w:p>
    <w:p w14:paraId="23B816E4" w14:textId="77777777" w:rsidR="00236912" w:rsidRPr="00922212" w:rsidRDefault="00236912" w:rsidP="379B9A29">
      <w:pPr>
        <w:spacing w:line="480" w:lineRule="auto"/>
        <w:ind w:left="720" w:hanging="720"/>
        <w:jc w:val="both"/>
        <w:rPr>
          <w:b/>
          <w:sz w:val="24"/>
          <w:szCs w:val="24"/>
        </w:rPr>
      </w:pPr>
      <w:r w:rsidRPr="00922212">
        <w:rPr>
          <w:b/>
          <w:sz w:val="24"/>
          <w:szCs w:val="24"/>
        </w:rPr>
        <w:t xml:space="preserve">Q. </w:t>
      </w:r>
      <w:r>
        <w:tab/>
      </w:r>
      <w:r w:rsidRPr="00922212">
        <w:rPr>
          <w:b/>
          <w:sz w:val="24"/>
          <w:szCs w:val="24"/>
        </w:rPr>
        <w:t>WHAT IS THE PURPOSE OF YOUR DIRECT TESTIMONY IN THIS PROCEEDING?</w:t>
      </w:r>
    </w:p>
    <w:p w14:paraId="6852FEFE" w14:textId="65F42344" w:rsidR="00236912" w:rsidRPr="00151B09" w:rsidRDefault="00236912" w:rsidP="379B9A29">
      <w:pPr>
        <w:spacing w:line="480" w:lineRule="auto"/>
        <w:ind w:left="720" w:hanging="720"/>
        <w:jc w:val="both"/>
        <w:rPr>
          <w:bCs/>
          <w:sz w:val="24"/>
          <w:szCs w:val="24"/>
        </w:rPr>
      </w:pPr>
      <w:r w:rsidRPr="007B53EF">
        <w:rPr>
          <w:sz w:val="24"/>
          <w:szCs w:val="24"/>
        </w:rPr>
        <w:t>A.</w:t>
      </w:r>
      <w:r w:rsidR="00151B09">
        <w:tab/>
      </w:r>
      <w:r w:rsidR="00151B09">
        <w:rPr>
          <w:bCs/>
          <w:sz w:val="24"/>
          <w:szCs w:val="24"/>
        </w:rPr>
        <w:t xml:space="preserve">The purpose of my testimony is to describe </w:t>
      </w:r>
      <w:r w:rsidR="005715B2">
        <w:rPr>
          <w:bCs/>
          <w:sz w:val="24"/>
          <w:szCs w:val="24"/>
        </w:rPr>
        <w:t>the Customer Experience</w:t>
      </w:r>
      <w:r w:rsidR="00FF17F5">
        <w:rPr>
          <w:bCs/>
          <w:sz w:val="24"/>
          <w:szCs w:val="24"/>
        </w:rPr>
        <w:t xml:space="preserve">, </w:t>
      </w:r>
      <w:r w:rsidR="005715B2">
        <w:rPr>
          <w:bCs/>
          <w:sz w:val="24"/>
          <w:szCs w:val="24"/>
        </w:rPr>
        <w:t>Performance Management</w:t>
      </w:r>
      <w:r w:rsidR="00C24E25">
        <w:rPr>
          <w:bCs/>
          <w:sz w:val="24"/>
          <w:szCs w:val="24"/>
        </w:rPr>
        <w:t xml:space="preserve">, </w:t>
      </w:r>
      <w:r w:rsidR="00DF32FF">
        <w:rPr>
          <w:bCs/>
          <w:sz w:val="24"/>
          <w:szCs w:val="24"/>
        </w:rPr>
        <w:t xml:space="preserve">and </w:t>
      </w:r>
      <w:r w:rsidR="00331D1D">
        <w:rPr>
          <w:bCs/>
          <w:sz w:val="24"/>
          <w:szCs w:val="24"/>
        </w:rPr>
        <w:t>Customer Billing</w:t>
      </w:r>
      <w:r w:rsidR="00C24E25">
        <w:rPr>
          <w:bCs/>
          <w:sz w:val="24"/>
          <w:szCs w:val="24"/>
        </w:rPr>
        <w:t xml:space="preserve"> </w:t>
      </w:r>
      <w:r w:rsidR="005715B2">
        <w:rPr>
          <w:bCs/>
          <w:sz w:val="24"/>
          <w:szCs w:val="24"/>
        </w:rPr>
        <w:t>function</w:t>
      </w:r>
      <w:r w:rsidR="00E934ED">
        <w:rPr>
          <w:bCs/>
          <w:sz w:val="24"/>
          <w:szCs w:val="24"/>
        </w:rPr>
        <w:t>s</w:t>
      </w:r>
      <w:r w:rsidR="005715B2">
        <w:rPr>
          <w:bCs/>
          <w:sz w:val="24"/>
          <w:szCs w:val="24"/>
        </w:rPr>
        <w:t xml:space="preserve"> and responsibilities within Customer Operations and the affiliate </w:t>
      </w:r>
      <w:r w:rsidR="00A556C5">
        <w:rPr>
          <w:bCs/>
          <w:sz w:val="24"/>
          <w:szCs w:val="24"/>
        </w:rPr>
        <w:t xml:space="preserve">services each department </w:t>
      </w:r>
      <w:r w:rsidR="00CF23BB">
        <w:rPr>
          <w:bCs/>
          <w:sz w:val="24"/>
          <w:szCs w:val="24"/>
        </w:rPr>
        <w:t xml:space="preserve">within Customer Operations </w:t>
      </w:r>
      <w:r w:rsidR="00A556C5">
        <w:rPr>
          <w:bCs/>
          <w:sz w:val="24"/>
          <w:szCs w:val="24"/>
        </w:rPr>
        <w:t>provided to CenterPoint Houston during</w:t>
      </w:r>
      <w:r w:rsidR="006970C9">
        <w:rPr>
          <w:bCs/>
          <w:sz w:val="24"/>
          <w:szCs w:val="24"/>
        </w:rPr>
        <w:t xml:space="preserve"> the</w:t>
      </w:r>
      <w:r w:rsidR="00A556C5">
        <w:rPr>
          <w:bCs/>
          <w:sz w:val="24"/>
          <w:szCs w:val="24"/>
        </w:rPr>
        <w:t xml:space="preserve"> 202</w:t>
      </w:r>
      <w:r w:rsidR="001C3B2A">
        <w:rPr>
          <w:bCs/>
          <w:sz w:val="24"/>
          <w:szCs w:val="24"/>
        </w:rPr>
        <w:t>3</w:t>
      </w:r>
      <w:r w:rsidR="00A556C5">
        <w:rPr>
          <w:bCs/>
          <w:sz w:val="24"/>
          <w:szCs w:val="24"/>
        </w:rPr>
        <w:t xml:space="preserve"> </w:t>
      </w:r>
      <w:r w:rsidR="001C3B2A">
        <w:rPr>
          <w:bCs/>
          <w:sz w:val="24"/>
          <w:szCs w:val="24"/>
        </w:rPr>
        <w:t xml:space="preserve">test year.  I will explain how the affiliate costs, for </w:t>
      </w:r>
      <w:r w:rsidR="00CF23BB">
        <w:rPr>
          <w:bCs/>
          <w:sz w:val="24"/>
          <w:szCs w:val="24"/>
        </w:rPr>
        <w:t>those departments—</w:t>
      </w:r>
      <w:r w:rsidR="001C3B2A">
        <w:rPr>
          <w:bCs/>
          <w:sz w:val="24"/>
          <w:szCs w:val="24"/>
        </w:rPr>
        <w:t>Customer Experience</w:t>
      </w:r>
      <w:r w:rsidR="00954C5A">
        <w:rPr>
          <w:bCs/>
          <w:sz w:val="24"/>
          <w:szCs w:val="24"/>
        </w:rPr>
        <w:t>,</w:t>
      </w:r>
      <w:r w:rsidR="001C3B2A">
        <w:rPr>
          <w:bCs/>
          <w:sz w:val="24"/>
          <w:szCs w:val="24"/>
        </w:rPr>
        <w:t xml:space="preserve"> Performance Management</w:t>
      </w:r>
      <w:r w:rsidR="00B75EF3">
        <w:rPr>
          <w:bCs/>
          <w:sz w:val="24"/>
          <w:szCs w:val="24"/>
        </w:rPr>
        <w:t>,</w:t>
      </w:r>
      <w:r w:rsidR="001C3B2A">
        <w:rPr>
          <w:bCs/>
          <w:sz w:val="24"/>
          <w:szCs w:val="24"/>
        </w:rPr>
        <w:t xml:space="preserve"> </w:t>
      </w:r>
      <w:r w:rsidR="00954C5A">
        <w:rPr>
          <w:bCs/>
          <w:sz w:val="24"/>
          <w:szCs w:val="24"/>
        </w:rPr>
        <w:t xml:space="preserve">and Billing </w:t>
      </w:r>
      <w:r w:rsidR="00A145C3">
        <w:rPr>
          <w:bCs/>
          <w:sz w:val="24"/>
          <w:szCs w:val="24"/>
        </w:rPr>
        <w:t>Operations</w:t>
      </w:r>
      <w:r w:rsidR="00CF23BB">
        <w:rPr>
          <w:bCs/>
          <w:sz w:val="24"/>
          <w:szCs w:val="24"/>
        </w:rPr>
        <w:t>—</w:t>
      </w:r>
      <w:r w:rsidR="001C3B2A">
        <w:rPr>
          <w:bCs/>
          <w:sz w:val="24"/>
          <w:szCs w:val="24"/>
        </w:rPr>
        <w:t>in relation to Customer Operations are charged to CenterPoint Houston, and that the costs for these services were reasonable and necessary and char</w:t>
      </w:r>
      <w:r w:rsidR="00B75EF3">
        <w:rPr>
          <w:bCs/>
          <w:sz w:val="24"/>
          <w:szCs w:val="24"/>
        </w:rPr>
        <w:t>g</w:t>
      </w:r>
      <w:r w:rsidR="001C3B2A">
        <w:rPr>
          <w:bCs/>
          <w:sz w:val="24"/>
          <w:szCs w:val="24"/>
        </w:rPr>
        <w:t xml:space="preserve">ed at rates no higher than those charged to other Service Company business units </w:t>
      </w:r>
      <w:r w:rsidR="004546F1">
        <w:rPr>
          <w:bCs/>
          <w:sz w:val="24"/>
          <w:szCs w:val="24"/>
        </w:rPr>
        <w:t xml:space="preserve">(i.e., affiliates) </w:t>
      </w:r>
      <w:r w:rsidR="001C3B2A">
        <w:rPr>
          <w:bCs/>
          <w:sz w:val="24"/>
          <w:szCs w:val="24"/>
        </w:rPr>
        <w:t>for the same services</w:t>
      </w:r>
      <w:r w:rsidR="001A2DF7">
        <w:rPr>
          <w:bCs/>
          <w:sz w:val="24"/>
          <w:szCs w:val="24"/>
        </w:rPr>
        <w:t>.</w:t>
      </w:r>
      <w:r w:rsidR="00EA6EDE" w:rsidRPr="00DD3934">
        <w:rPr>
          <w:sz w:val="24"/>
          <w:szCs w:val="24"/>
        </w:rPr>
        <w:t xml:space="preserve"> </w:t>
      </w:r>
      <w:r w:rsidR="003E2451" w:rsidRPr="00DD3934" w:rsidDel="00E050D7">
        <w:rPr>
          <w:sz w:val="24"/>
          <w:szCs w:val="24"/>
        </w:rPr>
        <w:t xml:space="preserve">In </w:t>
      </w:r>
      <w:r w:rsidR="00AA1A4A" w:rsidRPr="00DD3934" w:rsidDel="00E050D7">
        <w:rPr>
          <w:sz w:val="24"/>
          <w:szCs w:val="24"/>
        </w:rPr>
        <w:t>addition, I</w:t>
      </w:r>
      <w:r w:rsidR="005A2D29" w:rsidRPr="00DD3934" w:rsidDel="00E050D7">
        <w:rPr>
          <w:sz w:val="24"/>
          <w:szCs w:val="24"/>
        </w:rPr>
        <w:t xml:space="preserve"> support </w:t>
      </w:r>
      <w:r w:rsidR="002F0779" w:rsidRPr="00DD3934">
        <w:rPr>
          <w:sz w:val="24"/>
          <w:szCs w:val="24"/>
        </w:rPr>
        <w:t>the</w:t>
      </w:r>
      <w:r w:rsidR="005A2D29" w:rsidRPr="00DD3934" w:rsidDel="00E050D7">
        <w:rPr>
          <w:sz w:val="24"/>
          <w:szCs w:val="24"/>
        </w:rPr>
        <w:t xml:space="preserve"> expenses incurred directly by CenterPoint Houston related to</w:t>
      </w:r>
      <w:r w:rsidR="002013EF" w:rsidRPr="002013EF">
        <w:rPr>
          <w:b/>
          <w:bCs/>
          <w:szCs w:val="24"/>
        </w:rPr>
        <w:t xml:space="preserve"> </w:t>
      </w:r>
      <w:r w:rsidR="002013EF" w:rsidRPr="00253A7A">
        <w:rPr>
          <w:sz w:val="24"/>
          <w:szCs w:val="24"/>
        </w:rPr>
        <w:t>activities supporting Customer Billing</w:t>
      </w:r>
      <w:r w:rsidR="00253A7A">
        <w:rPr>
          <w:sz w:val="24"/>
          <w:szCs w:val="24"/>
        </w:rPr>
        <w:t>,</w:t>
      </w:r>
      <w:r w:rsidR="002013EF" w:rsidRPr="00253A7A">
        <w:rPr>
          <w:sz w:val="24"/>
          <w:szCs w:val="24"/>
        </w:rPr>
        <w:t xml:space="preserve"> specifically revenue protection costs and responding to irregular meter issues</w:t>
      </w:r>
      <w:r w:rsidR="002013EF" w:rsidRPr="00DC281A">
        <w:rPr>
          <w:b/>
          <w:bCs/>
          <w:szCs w:val="24"/>
        </w:rPr>
        <w:t>.</w:t>
      </w:r>
    </w:p>
    <w:p w14:paraId="4F378701" w14:textId="77777777" w:rsidR="00236912" w:rsidRPr="002A7CC1" w:rsidRDefault="00236912" w:rsidP="007B53EF">
      <w:pPr>
        <w:spacing w:line="480" w:lineRule="auto"/>
        <w:ind w:left="720" w:hanging="720"/>
        <w:jc w:val="both"/>
        <w:rPr>
          <w:b/>
          <w:sz w:val="24"/>
          <w:szCs w:val="24"/>
        </w:rPr>
      </w:pPr>
      <w:r w:rsidRPr="00922212">
        <w:rPr>
          <w:b/>
          <w:sz w:val="24"/>
          <w:szCs w:val="24"/>
        </w:rPr>
        <w:t xml:space="preserve">Q. </w:t>
      </w:r>
      <w:r w:rsidRPr="00922212">
        <w:rPr>
          <w:b/>
          <w:sz w:val="24"/>
          <w:szCs w:val="24"/>
        </w:rPr>
        <w:tab/>
      </w:r>
      <w:r w:rsidRPr="002A7CC1">
        <w:rPr>
          <w:b/>
          <w:sz w:val="24"/>
          <w:szCs w:val="24"/>
        </w:rPr>
        <w:t>HAVE YOU PREPARED ANY EXHIBITS IN CONNECTION WITH YOUR TESTIMONY?</w:t>
      </w:r>
    </w:p>
    <w:p w14:paraId="5A6B69E7" w14:textId="77777777" w:rsidR="005A7D4E" w:rsidRDefault="00236912" w:rsidP="00922212">
      <w:pPr>
        <w:pStyle w:val="BodyText"/>
        <w:widowControl/>
        <w:pBdr>
          <w:left w:val="none" w:sz="0" w:space="0" w:color="auto"/>
        </w:pBdr>
        <w:jc w:val="both"/>
        <w:rPr>
          <w:b w:val="0"/>
          <w:bCs/>
          <w:szCs w:val="24"/>
        </w:rPr>
      </w:pPr>
      <w:r w:rsidRPr="002A7CC1">
        <w:rPr>
          <w:b w:val="0"/>
          <w:szCs w:val="24"/>
        </w:rPr>
        <w:t>A.</w:t>
      </w:r>
      <w:r w:rsidR="003E2451" w:rsidRPr="002A7CC1">
        <w:rPr>
          <w:szCs w:val="24"/>
        </w:rPr>
        <w:tab/>
      </w:r>
      <w:r w:rsidR="00826AD5" w:rsidRPr="002A7CC1">
        <w:rPr>
          <w:b w:val="0"/>
          <w:bCs/>
          <w:szCs w:val="24"/>
        </w:rPr>
        <w:t xml:space="preserve">Yes. </w:t>
      </w:r>
      <w:r w:rsidR="008303D6" w:rsidRPr="002A7CC1">
        <w:rPr>
          <w:b w:val="0"/>
          <w:bCs/>
          <w:szCs w:val="24"/>
        </w:rPr>
        <w:t>I have prepared three exhibits</w:t>
      </w:r>
      <w:r w:rsidR="005A7D4E">
        <w:rPr>
          <w:b w:val="0"/>
          <w:bCs/>
          <w:szCs w:val="24"/>
        </w:rPr>
        <w:t>:</w:t>
      </w:r>
    </w:p>
    <w:p w14:paraId="4C76C039" w14:textId="19E30653" w:rsidR="005A7D4E" w:rsidRDefault="008303D6" w:rsidP="005A7D4E">
      <w:pPr>
        <w:pStyle w:val="BodyText"/>
        <w:widowControl/>
        <w:pBdr>
          <w:left w:val="none" w:sz="0" w:space="0" w:color="auto"/>
        </w:pBdr>
        <w:ind w:firstLine="720"/>
        <w:jc w:val="both"/>
        <w:rPr>
          <w:b w:val="0"/>
          <w:bCs/>
          <w:szCs w:val="24"/>
        </w:rPr>
      </w:pPr>
      <w:r w:rsidRPr="002A7CC1">
        <w:rPr>
          <w:b w:val="0"/>
          <w:bCs/>
          <w:szCs w:val="24"/>
        </w:rPr>
        <w:t xml:space="preserve"> </w:t>
      </w:r>
      <w:r w:rsidR="00C6691A">
        <w:rPr>
          <w:b w:val="0"/>
          <w:bCs/>
          <w:szCs w:val="24"/>
        </w:rPr>
        <w:t xml:space="preserve">Exhibit </w:t>
      </w:r>
      <w:r w:rsidRPr="002A7CC1">
        <w:rPr>
          <w:b w:val="0"/>
          <w:bCs/>
          <w:szCs w:val="24"/>
        </w:rPr>
        <w:t>SR</w:t>
      </w:r>
      <w:r w:rsidR="00D82C58" w:rsidRPr="002A7CC1">
        <w:rPr>
          <w:b w:val="0"/>
          <w:bCs/>
          <w:szCs w:val="24"/>
        </w:rPr>
        <w:t>J</w:t>
      </w:r>
      <w:r w:rsidRPr="002A7CC1">
        <w:rPr>
          <w:b w:val="0"/>
          <w:bCs/>
          <w:szCs w:val="24"/>
        </w:rPr>
        <w:t>-1</w:t>
      </w:r>
      <w:r w:rsidR="00C6691A">
        <w:rPr>
          <w:b w:val="0"/>
          <w:bCs/>
          <w:szCs w:val="24"/>
        </w:rPr>
        <w:t xml:space="preserve"> 2023 YTD CSAT Rating</w:t>
      </w:r>
      <w:r w:rsidR="006836E9">
        <w:rPr>
          <w:b w:val="0"/>
          <w:bCs/>
          <w:szCs w:val="24"/>
        </w:rPr>
        <w:t>;</w:t>
      </w:r>
      <w:r w:rsidR="00354080">
        <w:rPr>
          <w:b w:val="0"/>
          <w:bCs/>
          <w:szCs w:val="24"/>
        </w:rPr>
        <w:t xml:space="preserve"> </w:t>
      </w:r>
    </w:p>
    <w:p w14:paraId="38271230" w14:textId="7F3C26F8" w:rsidR="005A7D4E" w:rsidRDefault="008303D6" w:rsidP="005A7D4E">
      <w:pPr>
        <w:pStyle w:val="BodyText"/>
        <w:widowControl/>
        <w:pBdr>
          <w:left w:val="none" w:sz="0" w:space="0" w:color="auto"/>
        </w:pBdr>
        <w:ind w:firstLine="720"/>
        <w:jc w:val="both"/>
        <w:rPr>
          <w:b w:val="0"/>
          <w:bCs/>
          <w:szCs w:val="24"/>
        </w:rPr>
      </w:pPr>
      <w:r w:rsidRPr="002A7CC1">
        <w:rPr>
          <w:b w:val="0"/>
          <w:bCs/>
          <w:szCs w:val="24"/>
        </w:rPr>
        <w:t xml:space="preserve"> </w:t>
      </w:r>
      <w:r w:rsidR="00C6691A">
        <w:rPr>
          <w:b w:val="0"/>
          <w:bCs/>
          <w:szCs w:val="24"/>
        </w:rPr>
        <w:t xml:space="preserve">Exhibit </w:t>
      </w:r>
      <w:r w:rsidRPr="002A7CC1">
        <w:rPr>
          <w:b w:val="0"/>
          <w:bCs/>
          <w:szCs w:val="24"/>
        </w:rPr>
        <w:t>SR</w:t>
      </w:r>
      <w:r w:rsidR="00D82C58" w:rsidRPr="002A7CC1">
        <w:rPr>
          <w:b w:val="0"/>
          <w:bCs/>
          <w:szCs w:val="24"/>
        </w:rPr>
        <w:t>J</w:t>
      </w:r>
      <w:r w:rsidRPr="002A7CC1">
        <w:rPr>
          <w:b w:val="0"/>
          <w:bCs/>
          <w:szCs w:val="24"/>
        </w:rPr>
        <w:t>-2</w:t>
      </w:r>
      <w:r w:rsidR="006836E9">
        <w:rPr>
          <w:b w:val="0"/>
          <w:bCs/>
          <w:szCs w:val="24"/>
        </w:rPr>
        <w:t xml:space="preserve"> 2023 YTD PAS Rating;</w:t>
      </w:r>
      <w:r w:rsidR="00D82C58" w:rsidRPr="002A7CC1">
        <w:rPr>
          <w:b w:val="0"/>
          <w:bCs/>
          <w:szCs w:val="24"/>
        </w:rPr>
        <w:t xml:space="preserve"> and</w:t>
      </w:r>
    </w:p>
    <w:p w14:paraId="2043103A" w14:textId="3FAB6308" w:rsidR="00236912" w:rsidRPr="005850D5" w:rsidRDefault="00D82C58" w:rsidP="005A7D4E">
      <w:pPr>
        <w:pStyle w:val="BodyText"/>
        <w:widowControl/>
        <w:pBdr>
          <w:left w:val="none" w:sz="0" w:space="0" w:color="auto"/>
        </w:pBdr>
        <w:ind w:firstLine="720"/>
        <w:jc w:val="both"/>
        <w:rPr>
          <w:b w:val="0"/>
          <w:bCs/>
          <w:szCs w:val="24"/>
        </w:rPr>
      </w:pPr>
      <w:r w:rsidRPr="002A7CC1">
        <w:rPr>
          <w:b w:val="0"/>
          <w:bCs/>
          <w:szCs w:val="24"/>
        </w:rPr>
        <w:t xml:space="preserve"> </w:t>
      </w:r>
      <w:r w:rsidR="006836E9">
        <w:rPr>
          <w:b w:val="0"/>
          <w:bCs/>
          <w:szCs w:val="24"/>
        </w:rPr>
        <w:t xml:space="preserve">Exhibit </w:t>
      </w:r>
      <w:r w:rsidRPr="002A7CC1">
        <w:rPr>
          <w:b w:val="0"/>
          <w:bCs/>
          <w:szCs w:val="24"/>
        </w:rPr>
        <w:t>SRJ-3</w:t>
      </w:r>
      <w:r w:rsidR="006836E9">
        <w:rPr>
          <w:b w:val="0"/>
          <w:bCs/>
          <w:szCs w:val="24"/>
        </w:rPr>
        <w:t xml:space="preserve"> </w:t>
      </w:r>
      <w:r w:rsidR="007B7A79">
        <w:rPr>
          <w:b w:val="0"/>
          <w:bCs/>
          <w:szCs w:val="24"/>
        </w:rPr>
        <w:t>ACSI Benchmark Index.</w:t>
      </w:r>
    </w:p>
    <w:p w14:paraId="47D232E6" w14:textId="77777777" w:rsidR="00236912" w:rsidRPr="00922212" w:rsidRDefault="00236912" w:rsidP="007B53EF">
      <w:pPr>
        <w:spacing w:line="480" w:lineRule="auto"/>
        <w:ind w:left="720" w:hanging="720"/>
        <w:jc w:val="both"/>
        <w:rPr>
          <w:b/>
          <w:sz w:val="24"/>
          <w:szCs w:val="24"/>
        </w:rPr>
      </w:pPr>
      <w:r w:rsidRPr="00922212">
        <w:rPr>
          <w:b/>
          <w:sz w:val="24"/>
          <w:szCs w:val="24"/>
        </w:rPr>
        <w:lastRenderedPageBreak/>
        <w:t xml:space="preserve">Q. </w:t>
      </w:r>
      <w:r w:rsidRPr="00922212">
        <w:rPr>
          <w:b/>
          <w:sz w:val="24"/>
          <w:szCs w:val="24"/>
        </w:rPr>
        <w:tab/>
        <w:t>DO YOU SPONSOR OR CO-SPONSOR ANY SCHEDULES IN THIS PROCEEDING?</w:t>
      </w:r>
    </w:p>
    <w:p w14:paraId="65F77360" w14:textId="14839AF5" w:rsidR="00236912" w:rsidRPr="00922212" w:rsidRDefault="00236912" w:rsidP="003330F0">
      <w:pPr>
        <w:pStyle w:val="BodyText"/>
        <w:widowControl/>
        <w:pBdr>
          <w:left w:val="none" w:sz="0" w:space="0" w:color="auto"/>
        </w:pBdr>
        <w:ind w:left="720" w:hanging="720"/>
        <w:jc w:val="both"/>
        <w:rPr>
          <w:szCs w:val="24"/>
        </w:rPr>
      </w:pPr>
      <w:r w:rsidRPr="00CD11E0">
        <w:rPr>
          <w:b w:val="0"/>
          <w:szCs w:val="24"/>
        </w:rPr>
        <w:t>A</w:t>
      </w:r>
      <w:r w:rsidRPr="00923958">
        <w:rPr>
          <w:bCs/>
          <w:szCs w:val="24"/>
        </w:rPr>
        <w:t>.</w:t>
      </w:r>
      <w:r w:rsidR="003330F0" w:rsidRPr="007B53EF">
        <w:rPr>
          <w:b w:val="0"/>
          <w:szCs w:val="24"/>
        </w:rPr>
        <w:tab/>
      </w:r>
      <w:r w:rsidR="003330F0" w:rsidRPr="003330F0">
        <w:rPr>
          <w:b w:val="0"/>
          <w:bCs/>
          <w:szCs w:val="24"/>
        </w:rPr>
        <w:t>Yes,</w:t>
      </w:r>
      <w:r w:rsidR="003330F0">
        <w:rPr>
          <w:b w:val="0"/>
          <w:bCs/>
          <w:szCs w:val="24"/>
        </w:rPr>
        <w:t xml:space="preserve"> I co-sponsor Schedule L with </w:t>
      </w:r>
      <w:r w:rsidR="00F772A4">
        <w:rPr>
          <w:b w:val="0"/>
          <w:bCs/>
          <w:szCs w:val="24"/>
        </w:rPr>
        <w:t>Ms. Kristie Colvin</w:t>
      </w:r>
      <w:r w:rsidR="00650F72">
        <w:rPr>
          <w:b w:val="0"/>
          <w:bCs/>
          <w:szCs w:val="24"/>
        </w:rPr>
        <w:t>.</w:t>
      </w:r>
      <w:r w:rsidR="003330F0">
        <w:rPr>
          <w:b w:val="0"/>
          <w:bCs/>
          <w:szCs w:val="24"/>
        </w:rPr>
        <w:t xml:space="preserve">  </w:t>
      </w:r>
    </w:p>
    <w:p w14:paraId="61121133" w14:textId="77777777" w:rsidR="00236912" w:rsidRPr="00922212" w:rsidRDefault="00236912" w:rsidP="00CD11E0">
      <w:pPr>
        <w:spacing w:line="480" w:lineRule="auto"/>
        <w:ind w:left="720" w:hanging="720"/>
        <w:jc w:val="both"/>
        <w:rPr>
          <w:b/>
          <w:sz w:val="24"/>
          <w:szCs w:val="24"/>
        </w:rPr>
      </w:pPr>
      <w:r w:rsidRPr="00922212">
        <w:rPr>
          <w:b/>
          <w:sz w:val="24"/>
          <w:szCs w:val="24"/>
        </w:rPr>
        <w:t xml:space="preserve">Q. </w:t>
      </w:r>
      <w:r w:rsidRPr="00922212">
        <w:rPr>
          <w:b/>
          <w:sz w:val="24"/>
          <w:szCs w:val="24"/>
        </w:rPr>
        <w:tab/>
        <w:t>HOW DOES YOUR TESTIMONY RELATE TO THE TESTIMONY OF OTHER WITNESSES IN THIS PROCEEDING?</w:t>
      </w:r>
    </w:p>
    <w:p w14:paraId="00BA29A4" w14:textId="615C437D" w:rsidR="002A6E4D" w:rsidRDefault="00236912" w:rsidP="00546CFC">
      <w:pPr>
        <w:pStyle w:val="BodyText"/>
        <w:widowControl/>
        <w:pBdr>
          <w:left w:val="none" w:sz="0" w:space="0" w:color="auto"/>
        </w:pBdr>
        <w:ind w:left="720" w:hanging="720"/>
        <w:jc w:val="both"/>
        <w:rPr>
          <w:b w:val="0"/>
        </w:rPr>
      </w:pPr>
      <w:r w:rsidRPr="007B53EF">
        <w:rPr>
          <w:b w:val="0"/>
          <w:bCs/>
        </w:rPr>
        <w:t>A.</w:t>
      </w:r>
      <w:r w:rsidRPr="007B53EF">
        <w:rPr>
          <w:b w:val="0"/>
        </w:rPr>
        <w:t xml:space="preserve"> </w:t>
      </w:r>
      <w:r w:rsidR="00E45B98">
        <w:tab/>
      </w:r>
      <w:r w:rsidR="00E45B98">
        <w:rPr>
          <w:b w:val="0"/>
        </w:rPr>
        <w:t>The parts of my</w:t>
      </w:r>
      <w:r w:rsidR="00E45B98">
        <w:t xml:space="preserve"> </w:t>
      </w:r>
      <w:r w:rsidR="00E45B98">
        <w:rPr>
          <w:b w:val="0"/>
        </w:rPr>
        <w:t>testimony that relate to planning, budgeting</w:t>
      </w:r>
      <w:r w:rsidR="005552A2">
        <w:rPr>
          <w:b w:val="0"/>
        </w:rPr>
        <w:t>,</w:t>
      </w:r>
      <w:r w:rsidR="00E45B98">
        <w:rPr>
          <w:b w:val="0"/>
        </w:rPr>
        <w:t xml:space="preserve"> and the </w:t>
      </w:r>
      <w:r w:rsidR="005552A2">
        <w:rPr>
          <w:b w:val="0"/>
        </w:rPr>
        <w:t>assignment</w:t>
      </w:r>
      <w:r w:rsidR="00E45B98">
        <w:rPr>
          <w:b w:val="0"/>
        </w:rPr>
        <w:t xml:space="preserve"> of affiliate costs to CenterPoint Houston support and supplement the testimony of M</w:t>
      </w:r>
      <w:r w:rsidR="006D2EEF">
        <w:rPr>
          <w:b w:val="0"/>
        </w:rPr>
        <w:t>r</w:t>
      </w:r>
      <w:r w:rsidR="00E45B98">
        <w:rPr>
          <w:b w:val="0"/>
        </w:rPr>
        <w:t>.</w:t>
      </w:r>
      <w:r w:rsidR="00564AC9">
        <w:rPr>
          <w:b w:val="0"/>
        </w:rPr>
        <w:t xml:space="preserve"> L. Darren</w:t>
      </w:r>
      <w:r w:rsidR="00E45B98">
        <w:rPr>
          <w:b w:val="0"/>
        </w:rPr>
        <w:t xml:space="preserve"> </w:t>
      </w:r>
      <w:r w:rsidR="006D2EEF">
        <w:rPr>
          <w:b w:val="0"/>
        </w:rPr>
        <w:t>Storey</w:t>
      </w:r>
      <w:r w:rsidR="00E45B98">
        <w:rPr>
          <w:b w:val="0"/>
        </w:rPr>
        <w:t>, who testifies about the overall role and benefits of having a service company, of which I am a</w:t>
      </w:r>
      <w:r w:rsidR="00EB78D4">
        <w:rPr>
          <w:b w:val="0"/>
        </w:rPr>
        <w:t xml:space="preserve"> </w:t>
      </w:r>
      <w:r w:rsidR="00E45B98">
        <w:rPr>
          <w:b w:val="0"/>
        </w:rPr>
        <w:t>part</w:t>
      </w:r>
      <w:r w:rsidR="00E45B98" w:rsidRPr="00DD3934">
        <w:rPr>
          <w:b w:val="0"/>
        </w:rPr>
        <w:t>, including the budgeting and allocation methodologies for Service Company affiliate costs charged to CenterPoint Houston</w:t>
      </w:r>
      <w:r w:rsidR="00C31DB9" w:rsidRPr="00DD3934">
        <w:rPr>
          <w:b w:val="0"/>
        </w:rPr>
        <w:t>.</w:t>
      </w:r>
      <w:r w:rsidR="005C12EA">
        <w:rPr>
          <w:b w:val="0"/>
        </w:rPr>
        <w:t xml:space="preserve"> Furthermore, </w:t>
      </w:r>
      <w:r w:rsidR="005C12EA" w:rsidRPr="007B53EF">
        <w:rPr>
          <w:b w:val="0"/>
        </w:rPr>
        <w:t>Mr. Storey addresses any necessary test year adjustments to Customer Experience, Performance Management, and Customer Billing in relation to Customer Operations affiliate costs.</w:t>
      </w:r>
      <w:r w:rsidR="005C12EA">
        <w:t xml:space="preserve">  </w:t>
      </w:r>
      <w:r w:rsidR="00BB4E16">
        <w:t xml:space="preserve">  </w:t>
      </w:r>
      <w:r w:rsidR="00BB4E16" w:rsidRPr="007B53EF">
        <w:rPr>
          <w:b w:val="0"/>
        </w:rPr>
        <w:t xml:space="preserve">Company witness Mr. John Hudson will address the Market Operations and </w:t>
      </w:r>
      <w:r w:rsidR="00B2063C">
        <w:rPr>
          <w:b w:val="0"/>
        </w:rPr>
        <w:t>R</w:t>
      </w:r>
      <w:r w:rsidR="00F66E36">
        <w:rPr>
          <w:b w:val="0"/>
        </w:rPr>
        <w:t xml:space="preserve">etail </w:t>
      </w:r>
      <w:r w:rsidR="00B2063C">
        <w:rPr>
          <w:b w:val="0"/>
        </w:rPr>
        <w:t>E</w:t>
      </w:r>
      <w:r w:rsidR="00F66E36">
        <w:rPr>
          <w:b w:val="0"/>
        </w:rPr>
        <w:t xml:space="preserve">lectric </w:t>
      </w:r>
      <w:r w:rsidR="00B2063C">
        <w:rPr>
          <w:b w:val="0"/>
        </w:rPr>
        <w:t>P</w:t>
      </w:r>
      <w:r w:rsidR="00F66E36">
        <w:rPr>
          <w:b w:val="0"/>
        </w:rPr>
        <w:t>rovider</w:t>
      </w:r>
      <w:r w:rsidR="00BB4E16" w:rsidRPr="007B53EF">
        <w:rPr>
          <w:b w:val="0"/>
        </w:rPr>
        <w:t xml:space="preserve"> Credit &amp; Collections </w:t>
      </w:r>
      <w:r w:rsidR="00167064">
        <w:rPr>
          <w:b w:val="0"/>
        </w:rPr>
        <w:t xml:space="preserve">divisions </w:t>
      </w:r>
      <w:r w:rsidR="00BB4E16" w:rsidRPr="007B53EF">
        <w:rPr>
          <w:b w:val="0"/>
        </w:rPr>
        <w:t xml:space="preserve">and </w:t>
      </w:r>
      <w:r w:rsidR="00E3412E">
        <w:rPr>
          <w:b w:val="0"/>
        </w:rPr>
        <w:t>their roles</w:t>
      </w:r>
      <w:r w:rsidR="00335921">
        <w:rPr>
          <w:b w:val="0"/>
        </w:rPr>
        <w:t xml:space="preserve"> </w:t>
      </w:r>
      <w:r w:rsidR="00BB4E16" w:rsidRPr="007B53EF">
        <w:rPr>
          <w:b w:val="0"/>
        </w:rPr>
        <w:t xml:space="preserve">in support of Customer Operations during the test year.  </w:t>
      </w:r>
    </w:p>
    <w:p w14:paraId="5180F5B7" w14:textId="77777777" w:rsidR="002A6E4D" w:rsidRPr="00ED3419" w:rsidRDefault="002A6E4D" w:rsidP="002A6E4D">
      <w:pPr>
        <w:spacing w:line="480" w:lineRule="auto"/>
        <w:ind w:left="720" w:hanging="720"/>
        <w:jc w:val="both"/>
        <w:rPr>
          <w:b/>
          <w:sz w:val="24"/>
          <w:szCs w:val="24"/>
        </w:rPr>
      </w:pPr>
      <w:r w:rsidRPr="00ED3419">
        <w:rPr>
          <w:b/>
          <w:sz w:val="24"/>
          <w:szCs w:val="24"/>
        </w:rPr>
        <w:t xml:space="preserve">Q. </w:t>
      </w:r>
      <w:r w:rsidRPr="00ED3419">
        <w:rPr>
          <w:b/>
          <w:sz w:val="24"/>
          <w:szCs w:val="24"/>
        </w:rPr>
        <w:tab/>
        <w:t>WAS YOUR TESTIMONY, INCLUDING ASSOCIATED SCHEDULES, WORKPAPERS</w:t>
      </w:r>
      <w:r>
        <w:rPr>
          <w:b/>
          <w:sz w:val="24"/>
          <w:szCs w:val="24"/>
        </w:rPr>
        <w:t>,</w:t>
      </w:r>
      <w:r w:rsidRPr="00ED3419">
        <w:rPr>
          <w:b/>
          <w:sz w:val="24"/>
          <w:szCs w:val="24"/>
        </w:rPr>
        <w:t xml:space="preserve"> AND EXHIBITS, PREPARED BY YOU OR UNDER YOUR CONTROL AND DIRECTION?</w:t>
      </w:r>
    </w:p>
    <w:p w14:paraId="07228AC0" w14:textId="77777777" w:rsidR="004A4FF4" w:rsidRPr="00C55C06" w:rsidRDefault="002A6E4D" w:rsidP="00C55C06">
      <w:pPr>
        <w:pStyle w:val="BodyText"/>
        <w:widowControl/>
        <w:pBdr>
          <w:left w:val="none" w:sz="0" w:space="0" w:color="auto"/>
        </w:pBdr>
        <w:jc w:val="both"/>
        <w:rPr>
          <w:szCs w:val="24"/>
        </w:rPr>
      </w:pPr>
      <w:r w:rsidRPr="007B53EF">
        <w:rPr>
          <w:b w:val="0"/>
          <w:szCs w:val="24"/>
        </w:rPr>
        <w:t>A.</w:t>
      </w:r>
      <w:r w:rsidRPr="007B53EF">
        <w:rPr>
          <w:b w:val="0"/>
          <w:szCs w:val="24"/>
        </w:rPr>
        <w:tab/>
      </w:r>
      <w:r w:rsidRPr="00ED3419">
        <w:rPr>
          <w:b w:val="0"/>
          <w:bCs/>
          <w:szCs w:val="24"/>
        </w:rPr>
        <w:t>Yes.</w:t>
      </w:r>
    </w:p>
    <w:p w14:paraId="3BC306E1" w14:textId="68C21F95" w:rsidR="00111C7F" w:rsidRPr="00C55C06" w:rsidRDefault="00111C7F" w:rsidP="00EE5D0A">
      <w:pPr>
        <w:pStyle w:val="Heading1"/>
        <w:rPr>
          <w:u w:val="none"/>
        </w:rPr>
      </w:pPr>
      <w:bookmarkStart w:id="13" w:name="_Toc159435349"/>
      <w:r w:rsidRPr="00C55C06">
        <w:rPr>
          <w:u w:val="none"/>
        </w:rPr>
        <w:t xml:space="preserve">III. </w:t>
      </w:r>
      <w:r w:rsidR="00C55C06" w:rsidRPr="00C55C06">
        <w:rPr>
          <w:caps w:val="0"/>
          <w:u w:val="none"/>
        </w:rPr>
        <w:tab/>
      </w:r>
      <w:r w:rsidR="00C55C06" w:rsidRPr="00C55C06">
        <w:rPr>
          <w:caps w:val="0"/>
        </w:rPr>
        <w:t>OVERVIEW OF CUSTOMER OPERATIONS</w:t>
      </w:r>
      <w:bookmarkEnd w:id="13"/>
      <w:r w:rsidR="00C55C06" w:rsidRPr="00C55C06">
        <w:rPr>
          <w:caps w:val="0"/>
          <w:u w:val="none"/>
        </w:rPr>
        <w:t xml:space="preserve"> </w:t>
      </w:r>
    </w:p>
    <w:p w14:paraId="43EBAAAC" w14:textId="77777777" w:rsidR="00217AA3" w:rsidRPr="007B5AB9" w:rsidRDefault="00217AA3" w:rsidP="007B5AB9">
      <w:pPr>
        <w:spacing w:line="480" w:lineRule="auto"/>
        <w:ind w:left="720" w:hanging="720"/>
        <w:jc w:val="both"/>
        <w:rPr>
          <w:b/>
          <w:sz w:val="24"/>
          <w:szCs w:val="24"/>
        </w:rPr>
      </w:pPr>
      <w:r w:rsidRPr="007B5AB9">
        <w:rPr>
          <w:b/>
          <w:sz w:val="24"/>
          <w:szCs w:val="24"/>
        </w:rPr>
        <w:t xml:space="preserve">Q. </w:t>
      </w:r>
      <w:r w:rsidRPr="007B5AB9">
        <w:rPr>
          <w:b/>
          <w:sz w:val="24"/>
          <w:szCs w:val="24"/>
        </w:rPr>
        <w:tab/>
      </w:r>
      <w:r w:rsidR="00622177" w:rsidRPr="007B5AB9">
        <w:rPr>
          <w:b/>
          <w:caps/>
          <w:sz w:val="24"/>
          <w:szCs w:val="24"/>
        </w:rPr>
        <w:t>What is the current organizational structure of Customer Operations?</w:t>
      </w:r>
    </w:p>
    <w:p w14:paraId="42FF6685" w14:textId="47541D4C" w:rsidR="00217AA3" w:rsidRPr="007B5AB9" w:rsidRDefault="00217AA3" w:rsidP="007B5AB9">
      <w:pPr>
        <w:pStyle w:val="BodyText"/>
        <w:widowControl/>
        <w:pBdr>
          <w:left w:val="none" w:sz="0" w:space="0" w:color="auto"/>
        </w:pBdr>
        <w:ind w:left="720" w:hanging="720"/>
        <w:jc w:val="both"/>
        <w:rPr>
          <w:b w:val="0"/>
          <w:bCs/>
          <w:szCs w:val="24"/>
        </w:rPr>
      </w:pPr>
      <w:r w:rsidRPr="007B53EF">
        <w:rPr>
          <w:b w:val="0"/>
          <w:szCs w:val="24"/>
        </w:rPr>
        <w:lastRenderedPageBreak/>
        <w:t>A.</w:t>
      </w:r>
      <w:r w:rsidRPr="007B53EF">
        <w:rPr>
          <w:b w:val="0"/>
          <w:szCs w:val="24"/>
        </w:rPr>
        <w:tab/>
      </w:r>
      <w:r w:rsidR="00EF1959" w:rsidRPr="007B5AB9">
        <w:rPr>
          <w:b w:val="0"/>
          <w:bCs/>
          <w:szCs w:val="24"/>
        </w:rPr>
        <w:t xml:space="preserve">Customer Operations </w:t>
      </w:r>
      <w:r w:rsidR="00040EE1" w:rsidRPr="007B5AB9">
        <w:rPr>
          <w:b w:val="0"/>
          <w:bCs/>
          <w:szCs w:val="24"/>
        </w:rPr>
        <w:t xml:space="preserve">is a part of the Service Company, which is an affiliate of CenterPoint Houston that provides administrative and operational support services. </w:t>
      </w:r>
      <w:r w:rsidR="00C57B38" w:rsidRPr="007B5AB9">
        <w:rPr>
          <w:b w:val="0"/>
          <w:bCs/>
          <w:szCs w:val="24"/>
        </w:rPr>
        <w:t xml:space="preserve"> The </w:t>
      </w:r>
      <w:r w:rsidR="004A4FF4" w:rsidRPr="007B5AB9">
        <w:rPr>
          <w:b w:val="0"/>
          <w:bCs/>
          <w:szCs w:val="24"/>
        </w:rPr>
        <w:t xml:space="preserve">six </w:t>
      </w:r>
      <w:r w:rsidR="00C57B38" w:rsidRPr="007B5AB9">
        <w:rPr>
          <w:b w:val="0"/>
          <w:bCs/>
          <w:szCs w:val="24"/>
        </w:rPr>
        <w:t>functional department</w:t>
      </w:r>
      <w:r w:rsidR="00933B8A">
        <w:rPr>
          <w:b w:val="0"/>
          <w:bCs/>
          <w:szCs w:val="24"/>
        </w:rPr>
        <w:t>s</w:t>
      </w:r>
      <w:r w:rsidR="00C57B38" w:rsidRPr="007B5AB9">
        <w:rPr>
          <w:b w:val="0"/>
          <w:bCs/>
          <w:szCs w:val="24"/>
        </w:rPr>
        <w:t xml:space="preserve"> within Customer Operations are:</w:t>
      </w:r>
    </w:p>
    <w:p w14:paraId="5B0CD495" w14:textId="0EE3B3C5" w:rsidR="00DC40F6" w:rsidRPr="007B5AB9" w:rsidRDefault="00872340" w:rsidP="00C55C06">
      <w:pPr>
        <w:pStyle w:val="ListParagraph"/>
        <w:keepNext/>
        <w:numPr>
          <w:ilvl w:val="0"/>
          <w:numId w:val="15"/>
        </w:numPr>
        <w:spacing w:after="200" w:line="480" w:lineRule="auto"/>
        <w:contextualSpacing/>
        <w:jc w:val="both"/>
        <w:rPr>
          <w:sz w:val="24"/>
          <w:szCs w:val="24"/>
        </w:rPr>
      </w:pPr>
      <w:bookmarkStart w:id="14" w:name="_Hlk146183086"/>
      <w:r>
        <w:rPr>
          <w:sz w:val="24"/>
          <w:szCs w:val="24"/>
        </w:rPr>
        <w:t>Customer Experience</w:t>
      </w:r>
      <w:r w:rsidR="004A4FF4" w:rsidRPr="007B5AB9">
        <w:rPr>
          <w:sz w:val="24"/>
          <w:szCs w:val="24"/>
        </w:rPr>
        <w:t>;</w:t>
      </w:r>
    </w:p>
    <w:p w14:paraId="164430EC" w14:textId="121F59EF" w:rsidR="00DC40F6" w:rsidRPr="007B5AB9" w:rsidRDefault="00DC40F6" w:rsidP="00C55C06">
      <w:pPr>
        <w:pStyle w:val="ListParagraph"/>
        <w:keepNext/>
        <w:numPr>
          <w:ilvl w:val="0"/>
          <w:numId w:val="15"/>
        </w:numPr>
        <w:spacing w:after="200" w:line="480" w:lineRule="auto"/>
        <w:contextualSpacing/>
        <w:jc w:val="both"/>
        <w:rPr>
          <w:sz w:val="24"/>
          <w:szCs w:val="24"/>
        </w:rPr>
      </w:pPr>
      <w:r w:rsidRPr="007B5AB9">
        <w:rPr>
          <w:sz w:val="24"/>
          <w:szCs w:val="24"/>
        </w:rPr>
        <w:t>Credit &amp; Collections</w:t>
      </w:r>
      <w:r w:rsidR="004A4FF4" w:rsidRPr="007B5AB9">
        <w:rPr>
          <w:sz w:val="24"/>
          <w:szCs w:val="24"/>
        </w:rPr>
        <w:t>;</w:t>
      </w:r>
    </w:p>
    <w:p w14:paraId="51158A93" w14:textId="101FE633" w:rsidR="00DC40F6" w:rsidRPr="007B5AB9" w:rsidRDefault="00DC40F6" w:rsidP="007B5AB9">
      <w:pPr>
        <w:pStyle w:val="ListParagraph"/>
        <w:numPr>
          <w:ilvl w:val="0"/>
          <w:numId w:val="15"/>
        </w:numPr>
        <w:spacing w:after="200" w:line="480" w:lineRule="auto"/>
        <w:contextualSpacing/>
        <w:jc w:val="both"/>
        <w:rPr>
          <w:sz w:val="24"/>
          <w:szCs w:val="24"/>
        </w:rPr>
      </w:pPr>
      <w:r w:rsidRPr="007B5AB9">
        <w:rPr>
          <w:sz w:val="24"/>
          <w:szCs w:val="24"/>
        </w:rPr>
        <w:t>Electric Market Operations</w:t>
      </w:r>
      <w:r w:rsidR="004A4FF4" w:rsidRPr="007B5AB9">
        <w:rPr>
          <w:sz w:val="24"/>
          <w:szCs w:val="24"/>
        </w:rPr>
        <w:t>;</w:t>
      </w:r>
    </w:p>
    <w:p w14:paraId="42721620" w14:textId="6AD2E987" w:rsidR="00DC40F6" w:rsidRPr="007B5AB9" w:rsidRDefault="00DC40F6" w:rsidP="007B5AB9">
      <w:pPr>
        <w:pStyle w:val="ListParagraph"/>
        <w:numPr>
          <w:ilvl w:val="0"/>
          <w:numId w:val="15"/>
        </w:numPr>
        <w:spacing w:after="200" w:line="480" w:lineRule="auto"/>
        <w:contextualSpacing/>
        <w:jc w:val="both"/>
        <w:rPr>
          <w:sz w:val="24"/>
          <w:szCs w:val="24"/>
        </w:rPr>
      </w:pPr>
      <w:r w:rsidRPr="007B5AB9">
        <w:rPr>
          <w:sz w:val="24"/>
          <w:szCs w:val="24"/>
        </w:rPr>
        <w:t>Performance Management</w:t>
      </w:r>
      <w:r w:rsidR="004A4FF4" w:rsidRPr="007B5AB9">
        <w:rPr>
          <w:sz w:val="24"/>
          <w:szCs w:val="24"/>
        </w:rPr>
        <w:t>;</w:t>
      </w:r>
    </w:p>
    <w:p w14:paraId="2DC7929B" w14:textId="0A565130" w:rsidR="00DC40F6" w:rsidRPr="007B5AB9" w:rsidRDefault="00DC40F6" w:rsidP="007B5AB9">
      <w:pPr>
        <w:pStyle w:val="ListParagraph"/>
        <w:numPr>
          <w:ilvl w:val="0"/>
          <w:numId w:val="15"/>
        </w:numPr>
        <w:spacing w:after="200" w:line="480" w:lineRule="auto"/>
        <w:contextualSpacing/>
        <w:jc w:val="both"/>
        <w:rPr>
          <w:sz w:val="24"/>
          <w:szCs w:val="24"/>
        </w:rPr>
      </w:pPr>
      <w:r w:rsidRPr="007B5AB9">
        <w:rPr>
          <w:sz w:val="24"/>
          <w:szCs w:val="24"/>
        </w:rPr>
        <w:t>Billing Operations</w:t>
      </w:r>
      <w:r w:rsidR="004A4FF4" w:rsidRPr="007B5AB9">
        <w:rPr>
          <w:sz w:val="24"/>
          <w:szCs w:val="24"/>
        </w:rPr>
        <w:t>; and</w:t>
      </w:r>
    </w:p>
    <w:p w14:paraId="5C501B00" w14:textId="02C9B050" w:rsidR="00DC40F6" w:rsidRPr="007B5AB9" w:rsidRDefault="00DC40F6" w:rsidP="00013728">
      <w:pPr>
        <w:pStyle w:val="ListParagraph"/>
        <w:numPr>
          <w:ilvl w:val="0"/>
          <w:numId w:val="15"/>
        </w:numPr>
        <w:spacing w:line="480" w:lineRule="auto"/>
        <w:contextualSpacing/>
        <w:jc w:val="both"/>
        <w:rPr>
          <w:sz w:val="24"/>
          <w:szCs w:val="24"/>
        </w:rPr>
      </w:pPr>
      <w:r w:rsidRPr="007B5AB9">
        <w:rPr>
          <w:sz w:val="24"/>
          <w:szCs w:val="24"/>
        </w:rPr>
        <w:t>Home Serv</w:t>
      </w:r>
      <w:r w:rsidR="00051877">
        <w:rPr>
          <w:sz w:val="24"/>
          <w:szCs w:val="24"/>
        </w:rPr>
        <w:t>e</w:t>
      </w:r>
      <w:r w:rsidR="000420A7">
        <w:rPr>
          <w:sz w:val="24"/>
          <w:szCs w:val="24"/>
        </w:rPr>
        <w:t xml:space="preserve">, </w:t>
      </w:r>
      <w:r w:rsidR="00822828">
        <w:rPr>
          <w:sz w:val="24"/>
          <w:szCs w:val="24"/>
        </w:rPr>
        <w:t xml:space="preserve">a warranty service offered to </w:t>
      </w:r>
      <w:r w:rsidR="00B27C82">
        <w:rPr>
          <w:sz w:val="24"/>
          <w:szCs w:val="24"/>
        </w:rPr>
        <w:t xml:space="preserve">certain </w:t>
      </w:r>
      <w:r w:rsidR="00822828">
        <w:rPr>
          <w:sz w:val="24"/>
          <w:szCs w:val="24"/>
        </w:rPr>
        <w:t xml:space="preserve">CNP gas utility customers </w:t>
      </w:r>
      <w:r w:rsidR="00593429">
        <w:rPr>
          <w:sz w:val="24"/>
          <w:szCs w:val="24"/>
        </w:rPr>
        <w:t xml:space="preserve">whose costs are not being sought </w:t>
      </w:r>
      <w:r w:rsidR="008F46D9">
        <w:rPr>
          <w:sz w:val="24"/>
          <w:szCs w:val="24"/>
        </w:rPr>
        <w:t xml:space="preserve">to be recovered </w:t>
      </w:r>
      <w:r w:rsidR="00593429">
        <w:rPr>
          <w:sz w:val="24"/>
          <w:szCs w:val="24"/>
        </w:rPr>
        <w:t>in</w:t>
      </w:r>
      <w:r w:rsidR="008F46D9">
        <w:rPr>
          <w:sz w:val="24"/>
          <w:szCs w:val="24"/>
        </w:rPr>
        <w:t xml:space="preserve"> </w:t>
      </w:r>
      <w:r w:rsidRPr="007B5AB9">
        <w:rPr>
          <w:sz w:val="24"/>
          <w:szCs w:val="24"/>
        </w:rPr>
        <w:t>CenterPoint Houston</w:t>
      </w:r>
      <w:r w:rsidR="008F46D9">
        <w:rPr>
          <w:sz w:val="24"/>
          <w:szCs w:val="24"/>
        </w:rPr>
        <w:t>’s rate</w:t>
      </w:r>
      <w:r w:rsidR="005225FF">
        <w:rPr>
          <w:sz w:val="24"/>
          <w:szCs w:val="24"/>
        </w:rPr>
        <w:t>s</w:t>
      </w:r>
      <w:r w:rsidRPr="007B5AB9">
        <w:rPr>
          <w:sz w:val="24"/>
          <w:szCs w:val="24"/>
        </w:rPr>
        <w:t>.</w:t>
      </w:r>
    </w:p>
    <w:bookmarkEnd w:id="14"/>
    <w:p w14:paraId="0828AEE9" w14:textId="77777777" w:rsidR="00CE6AF1" w:rsidRPr="007B5AB9" w:rsidRDefault="00CE6AF1" w:rsidP="007B5AB9">
      <w:pPr>
        <w:pStyle w:val="BodyText"/>
        <w:widowControl/>
        <w:pBdr>
          <w:left w:val="none" w:sz="0" w:space="0" w:color="auto"/>
        </w:pBdr>
        <w:ind w:left="720" w:hanging="720"/>
        <w:jc w:val="both"/>
        <w:rPr>
          <w:caps/>
          <w:szCs w:val="24"/>
        </w:rPr>
      </w:pPr>
      <w:r w:rsidRPr="007B5AB9">
        <w:rPr>
          <w:szCs w:val="24"/>
        </w:rPr>
        <w:t>Q.</w:t>
      </w:r>
      <w:r w:rsidRPr="007B5AB9">
        <w:rPr>
          <w:szCs w:val="24"/>
        </w:rPr>
        <w:tab/>
      </w:r>
      <w:r w:rsidRPr="007B5AB9">
        <w:rPr>
          <w:caps/>
          <w:szCs w:val="24"/>
        </w:rPr>
        <w:t>What changes have been made to the Customer Operations Organizational Structure since the last CenterPoint Houston Rate Case?</w:t>
      </w:r>
    </w:p>
    <w:p w14:paraId="1BCAE74E" w14:textId="5DAC9B20" w:rsidR="00C45AF6" w:rsidRPr="007B5AB9" w:rsidRDefault="00CE6AF1" w:rsidP="007B5AB9">
      <w:pPr>
        <w:pStyle w:val="BodyText"/>
        <w:widowControl/>
        <w:pBdr>
          <w:left w:val="none" w:sz="0" w:space="0" w:color="auto"/>
        </w:pBdr>
        <w:ind w:left="720" w:hanging="720"/>
        <w:jc w:val="both"/>
        <w:rPr>
          <w:b w:val="0"/>
          <w:bCs/>
          <w:szCs w:val="24"/>
        </w:rPr>
      </w:pPr>
      <w:r w:rsidRPr="007B53EF">
        <w:rPr>
          <w:b w:val="0"/>
          <w:bCs/>
          <w:szCs w:val="24"/>
        </w:rPr>
        <w:t>A.</w:t>
      </w:r>
      <w:r w:rsidRPr="007B5AB9">
        <w:rPr>
          <w:szCs w:val="24"/>
        </w:rPr>
        <w:tab/>
      </w:r>
      <w:r w:rsidRPr="007B5AB9">
        <w:rPr>
          <w:b w:val="0"/>
          <w:bCs/>
          <w:szCs w:val="24"/>
        </w:rPr>
        <w:t>Customer Operations now reports to the Senior Vice President and Chief Customer Officer</w:t>
      </w:r>
      <w:r w:rsidR="005B2269" w:rsidRPr="007B5AB9">
        <w:rPr>
          <w:b w:val="0"/>
          <w:bCs/>
          <w:szCs w:val="24"/>
        </w:rPr>
        <w:t>.  This structure, put in place in 2023, aligns multiple business units with customer touchpoints under common leader</w:t>
      </w:r>
      <w:r w:rsidR="00915931">
        <w:rPr>
          <w:b w:val="0"/>
          <w:bCs/>
          <w:szCs w:val="24"/>
        </w:rPr>
        <w:t>ship</w:t>
      </w:r>
      <w:r w:rsidR="005B2269" w:rsidRPr="007B5AB9">
        <w:rPr>
          <w:b w:val="0"/>
          <w:bCs/>
          <w:szCs w:val="24"/>
        </w:rPr>
        <w:t xml:space="preserve"> and assures the implementation of a </w:t>
      </w:r>
      <w:r w:rsidR="005E1CB9">
        <w:rPr>
          <w:b w:val="0"/>
          <w:bCs/>
          <w:szCs w:val="24"/>
        </w:rPr>
        <w:t xml:space="preserve">unified </w:t>
      </w:r>
      <w:r w:rsidR="005B2269" w:rsidRPr="007B5AB9">
        <w:rPr>
          <w:b w:val="0"/>
          <w:bCs/>
          <w:szCs w:val="24"/>
        </w:rPr>
        <w:t>customer-centric vision</w:t>
      </w:r>
      <w:r w:rsidR="00B23D5C">
        <w:rPr>
          <w:b w:val="0"/>
          <w:bCs/>
          <w:szCs w:val="24"/>
        </w:rPr>
        <w:t>,</w:t>
      </w:r>
      <w:r w:rsidR="005B2269" w:rsidRPr="007B5AB9">
        <w:rPr>
          <w:b w:val="0"/>
          <w:bCs/>
          <w:szCs w:val="24"/>
        </w:rPr>
        <w:t xml:space="preserve"> </w:t>
      </w:r>
      <w:r w:rsidR="00DC40F6" w:rsidRPr="007B5AB9">
        <w:rPr>
          <w:b w:val="0"/>
          <w:bCs/>
          <w:szCs w:val="24"/>
        </w:rPr>
        <w:t>mission, and strategy</w:t>
      </w:r>
      <w:r w:rsidR="005E1CB9">
        <w:rPr>
          <w:b w:val="0"/>
          <w:bCs/>
          <w:szCs w:val="24"/>
        </w:rPr>
        <w:t xml:space="preserve"> across all CNP electric and gas utilities</w:t>
      </w:r>
      <w:r w:rsidR="00DC40F6" w:rsidRPr="007B5AB9">
        <w:rPr>
          <w:b w:val="0"/>
          <w:bCs/>
          <w:szCs w:val="24"/>
        </w:rPr>
        <w:t>.  This centralized reporting allows</w:t>
      </w:r>
      <w:r w:rsidR="00DC40F6" w:rsidRPr="007B5AB9">
        <w:rPr>
          <w:szCs w:val="24"/>
        </w:rPr>
        <w:t xml:space="preserve"> </w:t>
      </w:r>
      <w:r w:rsidR="00DC40F6" w:rsidRPr="007B5AB9">
        <w:rPr>
          <w:b w:val="0"/>
          <w:bCs/>
          <w:szCs w:val="24"/>
        </w:rPr>
        <w:t>for efficiencies in technology, planning, project implementation</w:t>
      </w:r>
      <w:r w:rsidR="00B23D5C">
        <w:rPr>
          <w:b w:val="0"/>
          <w:bCs/>
          <w:szCs w:val="24"/>
        </w:rPr>
        <w:t>,</w:t>
      </w:r>
      <w:r w:rsidR="00DC40F6" w:rsidRPr="007B5AB9">
        <w:rPr>
          <w:b w:val="0"/>
          <w:bCs/>
          <w:szCs w:val="24"/>
        </w:rPr>
        <w:t xml:space="preserve"> and customer life cycle maintenance.  This effort has enhanced </w:t>
      </w:r>
      <w:r w:rsidR="00C3267A" w:rsidRPr="007B5AB9">
        <w:rPr>
          <w:b w:val="0"/>
          <w:bCs/>
          <w:szCs w:val="24"/>
        </w:rPr>
        <w:t>operational efficiencies</w:t>
      </w:r>
      <w:r w:rsidR="00B23D5C">
        <w:rPr>
          <w:b w:val="0"/>
          <w:bCs/>
          <w:szCs w:val="24"/>
        </w:rPr>
        <w:t xml:space="preserve"> and </w:t>
      </w:r>
      <w:r w:rsidR="00C3267A" w:rsidRPr="007B5AB9">
        <w:rPr>
          <w:b w:val="0"/>
          <w:bCs/>
          <w:szCs w:val="24"/>
        </w:rPr>
        <w:t>effectiveness</w:t>
      </w:r>
      <w:r w:rsidR="00B23D5C">
        <w:rPr>
          <w:b w:val="0"/>
          <w:bCs/>
          <w:szCs w:val="24"/>
        </w:rPr>
        <w:t xml:space="preserve"> </w:t>
      </w:r>
      <w:r w:rsidR="00C3267A" w:rsidRPr="007B5AB9">
        <w:rPr>
          <w:b w:val="0"/>
          <w:bCs/>
          <w:szCs w:val="24"/>
        </w:rPr>
        <w:t>and improved experience to CRs and end-use retail customers.</w:t>
      </w:r>
    </w:p>
    <w:p w14:paraId="521859D3" w14:textId="08727F0E" w:rsidR="001D50ED" w:rsidRPr="007B5AB9" w:rsidRDefault="001D50ED" w:rsidP="007B5AB9">
      <w:pPr>
        <w:pStyle w:val="BodyText"/>
        <w:widowControl/>
        <w:pBdr>
          <w:left w:val="none" w:sz="0" w:space="0" w:color="auto"/>
        </w:pBdr>
        <w:ind w:left="720" w:hanging="720"/>
        <w:jc w:val="both"/>
        <w:rPr>
          <w:caps/>
          <w:szCs w:val="24"/>
        </w:rPr>
      </w:pPr>
      <w:r w:rsidRPr="007B5AB9">
        <w:rPr>
          <w:szCs w:val="24"/>
        </w:rPr>
        <w:lastRenderedPageBreak/>
        <w:t xml:space="preserve">Q. </w:t>
      </w:r>
      <w:r w:rsidRPr="007B5AB9">
        <w:rPr>
          <w:szCs w:val="24"/>
        </w:rPr>
        <w:tab/>
      </w:r>
      <w:r w:rsidRPr="007B5AB9">
        <w:rPr>
          <w:caps/>
          <w:szCs w:val="24"/>
        </w:rPr>
        <w:t>What Services Does Customer Operations</w:t>
      </w:r>
      <w:r w:rsidR="0094436C">
        <w:rPr>
          <w:caps/>
          <w:szCs w:val="24"/>
        </w:rPr>
        <w:t xml:space="preserve"> </w:t>
      </w:r>
      <w:r w:rsidRPr="007B5AB9">
        <w:rPr>
          <w:caps/>
          <w:szCs w:val="24"/>
        </w:rPr>
        <w:t>Provide to CenterPoint Houston?</w:t>
      </w:r>
    </w:p>
    <w:p w14:paraId="11FF46A5" w14:textId="01A4041B" w:rsidR="00E266DA" w:rsidRDefault="001D50ED" w:rsidP="00B62EC0">
      <w:pPr>
        <w:spacing w:line="480" w:lineRule="auto"/>
        <w:ind w:left="720" w:hanging="720"/>
        <w:jc w:val="both"/>
        <w:rPr>
          <w:sz w:val="24"/>
          <w:szCs w:val="24"/>
        </w:rPr>
      </w:pPr>
      <w:r w:rsidRPr="007B53EF">
        <w:rPr>
          <w:caps/>
          <w:sz w:val="24"/>
          <w:szCs w:val="24"/>
        </w:rPr>
        <w:t>A.</w:t>
      </w:r>
      <w:r>
        <w:tab/>
      </w:r>
      <w:r w:rsidRPr="007B5AB9">
        <w:rPr>
          <w:sz w:val="24"/>
          <w:szCs w:val="24"/>
        </w:rPr>
        <w:t>Customer Operations</w:t>
      </w:r>
      <w:r w:rsidR="0094436C">
        <w:rPr>
          <w:sz w:val="24"/>
          <w:szCs w:val="24"/>
        </w:rPr>
        <w:t xml:space="preserve"> </w:t>
      </w:r>
      <w:r w:rsidRPr="007B5AB9">
        <w:rPr>
          <w:sz w:val="24"/>
          <w:szCs w:val="24"/>
        </w:rPr>
        <w:t xml:space="preserve">is responsible for providing support services to </w:t>
      </w:r>
      <w:r w:rsidR="00787223" w:rsidRPr="007B5AB9">
        <w:rPr>
          <w:sz w:val="24"/>
          <w:szCs w:val="24"/>
        </w:rPr>
        <w:t>CR</w:t>
      </w:r>
      <w:r w:rsidR="00B23D5C">
        <w:rPr>
          <w:sz w:val="24"/>
          <w:szCs w:val="24"/>
        </w:rPr>
        <w:t>s</w:t>
      </w:r>
      <w:r w:rsidR="0040380A" w:rsidRPr="007B5AB9">
        <w:rPr>
          <w:sz w:val="24"/>
          <w:szCs w:val="24"/>
        </w:rPr>
        <w:t xml:space="preserve"> </w:t>
      </w:r>
      <w:r w:rsidRPr="007B5AB9">
        <w:rPr>
          <w:sz w:val="24"/>
          <w:szCs w:val="24"/>
        </w:rPr>
        <w:t xml:space="preserve">and end-use retail electric </w:t>
      </w:r>
      <w:r w:rsidR="005C1AAB" w:rsidRPr="007B5AB9">
        <w:rPr>
          <w:sz w:val="24"/>
          <w:szCs w:val="24"/>
        </w:rPr>
        <w:t>customers</w:t>
      </w:r>
      <w:r w:rsidRPr="007B5AB9">
        <w:rPr>
          <w:sz w:val="24"/>
          <w:szCs w:val="24"/>
        </w:rPr>
        <w:t xml:space="preserve"> to whom CenterPoint Houston delivers electricity.  </w:t>
      </w:r>
      <w:r w:rsidR="00B22700" w:rsidRPr="007B53EF">
        <w:rPr>
          <w:sz w:val="24"/>
          <w:szCs w:val="24"/>
        </w:rPr>
        <w:t>The Customer Operations activities outlined in this testimony are essential to the provision of electric utility service.</w:t>
      </w:r>
      <w:r w:rsidR="00B22700" w:rsidRPr="007B5AB9">
        <w:rPr>
          <w:sz w:val="24"/>
          <w:szCs w:val="24"/>
        </w:rPr>
        <w:t xml:space="preserve"> </w:t>
      </w:r>
      <w:r w:rsidR="00B22700">
        <w:rPr>
          <w:sz w:val="24"/>
          <w:szCs w:val="24"/>
        </w:rPr>
        <w:t xml:space="preserve"> </w:t>
      </w:r>
      <w:r w:rsidRPr="007B5AB9">
        <w:rPr>
          <w:sz w:val="24"/>
          <w:szCs w:val="24"/>
        </w:rPr>
        <w:t>The services provided are needed to support CenterPoint Houston’s role in the retail electric market</w:t>
      </w:r>
      <w:r w:rsidR="002D3E77">
        <w:rPr>
          <w:sz w:val="24"/>
          <w:szCs w:val="24"/>
        </w:rPr>
        <w:t>.  Without the</w:t>
      </w:r>
      <w:r w:rsidR="002D3E77" w:rsidRPr="007B5AB9">
        <w:rPr>
          <w:sz w:val="24"/>
          <w:szCs w:val="24"/>
        </w:rPr>
        <w:t xml:space="preserve"> </w:t>
      </w:r>
      <w:r w:rsidRPr="007B5AB9">
        <w:rPr>
          <w:sz w:val="24"/>
          <w:szCs w:val="24"/>
        </w:rPr>
        <w:t xml:space="preserve">combined Customer Operations </w:t>
      </w:r>
      <w:r w:rsidR="002D3E77">
        <w:rPr>
          <w:sz w:val="24"/>
          <w:szCs w:val="24"/>
        </w:rPr>
        <w:t xml:space="preserve">organization, </w:t>
      </w:r>
      <w:r w:rsidR="00795BB6">
        <w:rPr>
          <w:sz w:val="24"/>
          <w:szCs w:val="24"/>
        </w:rPr>
        <w:t xml:space="preserve">CenterPoint Houston’s ability to provide exceptional </w:t>
      </w:r>
      <w:r w:rsidRPr="007B5AB9">
        <w:rPr>
          <w:sz w:val="24"/>
          <w:szCs w:val="24"/>
        </w:rPr>
        <w:t xml:space="preserve">customer service would be at risk. </w:t>
      </w:r>
      <w:r w:rsidR="00182C47">
        <w:rPr>
          <w:sz w:val="24"/>
          <w:szCs w:val="24"/>
        </w:rPr>
        <w:t>My</w:t>
      </w:r>
      <w:r w:rsidR="5D9E760B" w:rsidRPr="19EC5C58">
        <w:rPr>
          <w:sz w:val="24"/>
          <w:szCs w:val="24"/>
        </w:rPr>
        <w:t xml:space="preserve"> testimony </w:t>
      </w:r>
      <w:r w:rsidR="5D9E760B" w:rsidRPr="66FE9AFA">
        <w:rPr>
          <w:sz w:val="24"/>
          <w:szCs w:val="24"/>
        </w:rPr>
        <w:t xml:space="preserve">describes </w:t>
      </w:r>
      <w:r w:rsidR="5D9E760B" w:rsidRPr="19F34CC4">
        <w:rPr>
          <w:sz w:val="24"/>
          <w:szCs w:val="24"/>
        </w:rPr>
        <w:t xml:space="preserve">the Company’s </w:t>
      </w:r>
      <w:r w:rsidR="6EB63DA0" w:rsidRPr="73BD9CB1">
        <w:rPr>
          <w:sz w:val="24"/>
          <w:szCs w:val="24"/>
        </w:rPr>
        <w:t xml:space="preserve">efforts to provide </w:t>
      </w:r>
      <w:r w:rsidR="00182C47">
        <w:rPr>
          <w:sz w:val="24"/>
          <w:szCs w:val="24"/>
        </w:rPr>
        <w:t>excellent</w:t>
      </w:r>
      <w:r w:rsidR="72CB6E50" w:rsidRPr="52A5DAC4">
        <w:rPr>
          <w:sz w:val="24"/>
          <w:szCs w:val="24"/>
        </w:rPr>
        <w:t xml:space="preserve"> customer service to </w:t>
      </w:r>
      <w:r w:rsidR="6435256B" w:rsidRPr="45EA6E75">
        <w:rPr>
          <w:sz w:val="24"/>
          <w:szCs w:val="24"/>
        </w:rPr>
        <w:t xml:space="preserve">all </w:t>
      </w:r>
      <w:r w:rsidR="72CB6E50" w:rsidRPr="3D0C625C">
        <w:rPr>
          <w:sz w:val="24"/>
          <w:szCs w:val="24"/>
        </w:rPr>
        <w:t>customer</w:t>
      </w:r>
      <w:r w:rsidR="05BDD618" w:rsidRPr="3D0C625C">
        <w:rPr>
          <w:sz w:val="24"/>
          <w:szCs w:val="24"/>
        </w:rPr>
        <w:t>s</w:t>
      </w:r>
      <w:r w:rsidR="3789DAE1" w:rsidRPr="3D0C625C">
        <w:rPr>
          <w:sz w:val="24"/>
          <w:szCs w:val="24"/>
        </w:rPr>
        <w:t>.</w:t>
      </w:r>
      <w:r w:rsidR="55D137D8" w:rsidRPr="1D48A86F">
        <w:rPr>
          <w:sz w:val="24"/>
          <w:szCs w:val="24"/>
        </w:rPr>
        <w:t xml:space="preserve"> </w:t>
      </w:r>
      <w:r w:rsidR="4EE05AA3" w:rsidRPr="1D48A86F">
        <w:rPr>
          <w:sz w:val="24"/>
          <w:szCs w:val="24"/>
        </w:rPr>
        <w:t>Company</w:t>
      </w:r>
      <w:r w:rsidR="4EE05AA3" w:rsidRPr="1C379035">
        <w:rPr>
          <w:sz w:val="24"/>
          <w:szCs w:val="24"/>
        </w:rPr>
        <w:t xml:space="preserve"> witness </w:t>
      </w:r>
      <w:r w:rsidR="4EE05AA3" w:rsidRPr="617508C0">
        <w:rPr>
          <w:sz w:val="24"/>
          <w:szCs w:val="24"/>
        </w:rPr>
        <w:t xml:space="preserve">Rina </w:t>
      </w:r>
      <w:r w:rsidR="4EE05AA3" w:rsidRPr="22A1D98B">
        <w:rPr>
          <w:sz w:val="24"/>
          <w:szCs w:val="24"/>
        </w:rPr>
        <w:t>Harris</w:t>
      </w:r>
      <w:r w:rsidR="0ACB5C47" w:rsidRPr="0EDFEC0E">
        <w:rPr>
          <w:sz w:val="24"/>
          <w:szCs w:val="24"/>
        </w:rPr>
        <w:t xml:space="preserve"> </w:t>
      </w:r>
      <w:r w:rsidR="2EA695E3" w:rsidRPr="651747E5">
        <w:rPr>
          <w:sz w:val="24"/>
          <w:szCs w:val="24"/>
        </w:rPr>
        <w:t xml:space="preserve">discusses </w:t>
      </w:r>
      <w:r w:rsidR="4EE05AA3" w:rsidRPr="651747E5">
        <w:rPr>
          <w:sz w:val="24"/>
          <w:szCs w:val="24"/>
        </w:rPr>
        <w:t>the</w:t>
      </w:r>
      <w:r w:rsidR="4EE05AA3" w:rsidRPr="4858ECE1">
        <w:rPr>
          <w:sz w:val="24"/>
          <w:szCs w:val="24"/>
        </w:rPr>
        <w:t xml:space="preserve"> </w:t>
      </w:r>
      <w:r w:rsidR="4EE05AA3" w:rsidRPr="64FEE9D1">
        <w:rPr>
          <w:sz w:val="24"/>
          <w:szCs w:val="24"/>
        </w:rPr>
        <w:t xml:space="preserve">Company’s </w:t>
      </w:r>
      <w:r w:rsidR="00182C47">
        <w:rPr>
          <w:sz w:val="24"/>
          <w:szCs w:val="24"/>
        </w:rPr>
        <w:t>work</w:t>
      </w:r>
      <w:r w:rsidR="7A918946" w:rsidRPr="1DE39F4E">
        <w:rPr>
          <w:sz w:val="24"/>
          <w:szCs w:val="24"/>
        </w:rPr>
        <w:t xml:space="preserve"> </w:t>
      </w:r>
      <w:r w:rsidR="6CC6FE00" w:rsidRPr="1DE39F4E">
        <w:rPr>
          <w:sz w:val="24"/>
          <w:szCs w:val="24"/>
        </w:rPr>
        <w:t>to</w:t>
      </w:r>
      <w:r w:rsidR="4EE05AA3" w:rsidRPr="48320009">
        <w:rPr>
          <w:sz w:val="24"/>
          <w:szCs w:val="24"/>
        </w:rPr>
        <w:t xml:space="preserve"> </w:t>
      </w:r>
      <w:r w:rsidR="4EE05AA3" w:rsidRPr="2960CBA8">
        <w:rPr>
          <w:sz w:val="24"/>
          <w:szCs w:val="24"/>
        </w:rPr>
        <w:t>improve</w:t>
      </w:r>
      <w:r w:rsidR="4EE05AA3" w:rsidRPr="2249E15D">
        <w:rPr>
          <w:sz w:val="24"/>
          <w:szCs w:val="24"/>
        </w:rPr>
        <w:t xml:space="preserve"> service </w:t>
      </w:r>
      <w:r w:rsidR="3F3EBB00" w:rsidRPr="51FA6738">
        <w:rPr>
          <w:sz w:val="24"/>
          <w:szCs w:val="24"/>
        </w:rPr>
        <w:t>for</w:t>
      </w:r>
      <w:r w:rsidR="4EE05AA3" w:rsidRPr="2249E15D">
        <w:rPr>
          <w:sz w:val="24"/>
          <w:szCs w:val="24"/>
        </w:rPr>
        <w:t xml:space="preserve"> its </w:t>
      </w:r>
      <w:r w:rsidR="4EE05AA3" w:rsidRPr="3E2619E7">
        <w:rPr>
          <w:sz w:val="24"/>
          <w:szCs w:val="24"/>
        </w:rPr>
        <w:t>large</w:t>
      </w:r>
      <w:r w:rsidR="6CE6B127" w:rsidRPr="3E2619E7">
        <w:rPr>
          <w:sz w:val="24"/>
          <w:szCs w:val="24"/>
        </w:rPr>
        <w:t>st</w:t>
      </w:r>
      <w:r w:rsidR="4EE05AA3" w:rsidRPr="2249E15D">
        <w:rPr>
          <w:sz w:val="24"/>
          <w:szCs w:val="24"/>
        </w:rPr>
        <w:t xml:space="preserve"> </w:t>
      </w:r>
      <w:r w:rsidR="4EE05AA3" w:rsidRPr="17AEA4AC">
        <w:rPr>
          <w:sz w:val="24"/>
          <w:szCs w:val="24"/>
        </w:rPr>
        <w:t>customers</w:t>
      </w:r>
      <w:r w:rsidR="006EF062" w:rsidRPr="40EE6086">
        <w:rPr>
          <w:sz w:val="24"/>
          <w:szCs w:val="24"/>
        </w:rPr>
        <w:t>.</w:t>
      </w:r>
      <w:r w:rsidR="4EE05AA3" w:rsidRPr="17AEA4AC">
        <w:rPr>
          <w:sz w:val="24"/>
          <w:szCs w:val="24"/>
        </w:rPr>
        <w:t xml:space="preserve"> Company </w:t>
      </w:r>
      <w:r w:rsidR="003959AF" w:rsidRPr="007B5AB9">
        <w:rPr>
          <w:sz w:val="24"/>
          <w:szCs w:val="24"/>
        </w:rPr>
        <w:t xml:space="preserve">witness </w:t>
      </w:r>
      <w:r w:rsidR="00C57363">
        <w:rPr>
          <w:sz w:val="24"/>
          <w:szCs w:val="24"/>
        </w:rPr>
        <w:t>Mr.</w:t>
      </w:r>
      <w:r w:rsidR="00C57363" w:rsidRPr="007B5AB9">
        <w:rPr>
          <w:sz w:val="24"/>
          <w:szCs w:val="24"/>
        </w:rPr>
        <w:t xml:space="preserve"> </w:t>
      </w:r>
      <w:r w:rsidR="003959AF" w:rsidRPr="007B5AB9">
        <w:rPr>
          <w:sz w:val="24"/>
          <w:szCs w:val="24"/>
        </w:rPr>
        <w:t xml:space="preserve">Hudson will address the </w:t>
      </w:r>
      <w:r w:rsidR="004F4A49">
        <w:rPr>
          <w:sz w:val="24"/>
          <w:szCs w:val="24"/>
        </w:rPr>
        <w:t xml:space="preserve">Electric </w:t>
      </w:r>
      <w:r w:rsidR="003959AF" w:rsidRPr="007B5AB9">
        <w:rPr>
          <w:sz w:val="24"/>
          <w:szCs w:val="24"/>
        </w:rPr>
        <w:t>Market Operations</w:t>
      </w:r>
      <w:r w:rsidR="004F4A49">
        <w:rPr>
          <w:sz w:val="24"/>
          <w:szCs w:val="24"/>
        </w:rPr>
        <w:t xml:space="preserve"> and</w:t>
      </w:r>
      <w:r w:rsidR="004F4A49" w:rsidRPr="007B5AB9">
        <w:rPr>
          <w:sz w:val="24"/>
          <w:szCs w:val="24"/>
        </w:rPr>
        <w:t xml:space="preserve"> </w:t>
      </w:r>
      <w:r w:rsidR="003959AF" w:rsidRPr="007B5AB9">
        <w:rPr>
          <w:sz w:val="24"/>
          <w:szCs w:val="24"/>
        </w:rPr>
        <w:t xml:space="preserve">Credit </w:t>
      </w:r>
      <w:r w:rsidR="00C57363">
        <w:rPr>
          <w:sz w:val="24"/>
          <w:szCs w:val="24"/>
        </w:rPr>
        <w:t xml:space="preserve">&amp; </w:t>
      </w:r>
      <w:r w:rsidR="003959AF" w:rsidRPr="007B5AB9">
        <w:rPr>
          <w:sz w:val="24"/>
          <w:szCs w:val="24"/>
        </w:rPr>
        <w:t>Collections</w:t>
      </w:r>
      <w:r w:rsidR="00753486" w:rsidRPr="007B5AB9">
        <w:rPr>
          <w:sz w:val="24"/>
          <w:szCs w:val="24"/>
        </w:rPr>
        <w:t xml:space="preserve"> </w:t>
      </w:r>
      <w:r w:rsidR="003959AF" w:rsidRPr="007B5AB9">
        <w:rPr>
          <w:sz w:val="24"/>
          <w:szCs w:val="24"/>
        </w:rPr>
        <w:t xml:space="preserve">functions and responsibilities and describe the support services to </w:t>
      </w:r>
      <w:r w:rsidR="004F4A49">
        <w:rPr>
          <w:sz w:val="24"/>
          <w:szCs w:val="24"/>
        </w:rPr>
        <w:t>CRs</w:t>
      </w:r>
      <w:r w:rsidR="003959AF" w:rsidRPr="007B5AB9">
        <w:rPr>
          <w:sz w:val="24"/>
          <w:szCs w:val="24"/>
        </w:rPr>
        <w:t xml:space="preserve"> and end-use retail customers to whom CenterPoint Houston delivers electricity.</w:t>
      </w:r>
      <w:r w:rsidR="00606109" w:rsidRPr="007B5AB9">
        <w:rPr>
          <w:sz w:val="24"/>
          <w:szCs w:val="24"/>
        </w:rPr>
        <w:t xml:space="preserve"> </w:t>
      </w:r>
    </w:p>
    <w:p w14:paraId="5746D3D1" w14:textId="36B170B0" w:rsidR="008B579C" w:rsidRDefault="008B579C" w:rsidP="008B579C">
      <w:pPr>
        <w:pStyle w:val="BodyText"/>
        <w:widowControl/>
        <w:pBdr>
          <w:left w:val="none" w:sz="0" w:space="0" w:color="auto"/>
        </w:pBdr>
        <w:ind w:left="720" w:hanging="720"/>
        <w:jc w:val="both"/>
        <w:rPr>
          <w:caps/>
          <w:szCs w:val="24"/>
        </w:rPr>
      </w:pPr>
      <w:r>
        <w:rPr>
          <w:caps/>
          <w:szCs w:val="24"/>
        </w:rPr>
        <w:t xml:space="preserve">Q. </w:t>
      </w:r>
      <w:r>
        <w:rPr>
          <w:caps/>
          <w:szCs w:val="24"/>
        </w:rPr>
        <w:tab/>
        <w:t>Does customer operations provide services to any external entities?</w:t>
      </w:r>
    </w:p>
    <w:p w14:paraId="5338D456" w14:textId="77777777" w:rsidR="008B579C" w:rsidRPr="00762C36" w:rsidRDefault="008B579C" w:rsidP="008B579C">
      <w:pPr>
        <w:pStyle w:val="BodyText"/>
        <w:widowControl/>
        <w:pBdr>
          <w:left w:val="none" w:sz="0" w:space="0" w:color="auto"/>
        </w:pBdr>
        <w:ind w:left="720" w:hanging="720"/>
        <w:jc w:val="both"/>
        <w:rPr>
          <w:b w:val="0"/>
          <w:caps/>
          <w:szCs w:val="24"/>
        </w:rPr>
      </w:pPr>
      <w:r w:rsidRPr="008704B3">
        <w:rPr>
          <w:b w:val="0"/>
          <w:bCs/>
          <w:caps/>
          <w:szCs w:val="24"/>
        </w:rPr>
        <w:t>A.</w:t>
      </w:r>
      <w:r w:rsidRPr="005D4DEF">
        <w:rPr>
          <w:b w:val="0"/>
          <w:bCs/>
          <w:caps/>
          <w:szCs w:val="24"/>
        </w:rPr>
        <w:tab/>
      </w:r>
      <w:r w:rsidRPr="007B53EF">
        <w:rPr>
          <w:b w:val="0"/>
          <w:szCs w:val="24"/>
        </w:rPr>
        <w:t>No, Customer Operations only provides services to CNP and its subsidiaries, including CenterPoint Houston.</w:t>
      </w:r>
    </w:p>
    <w:p w14:paraId="6CB8CC1D" w14:textId="4EEF24E5" w:rsidR="00C45AF6" w:rsidRPr="00C55C06" w:rsidRDefault="00C45AF6" w:rsidP="001C21CE">
      <w:pPr>
        <w:pStyle w:val="Heading1"/>
        <w:spacing w:after="240" w:line="240" w:lineRule="auto"/>
      </w:pPr>
      <w:bookmarkStart w:id="15" w:name="_Toc159435350"/>
      <w:r w:rsidRPr="00C55C06">
        <w:rPr>
          <w:u w:val="none"/>
        </w:rPr>
        <w:t xml:space="preserve">IV. </w:t>
      </w:r>
      <w:r w:rsidRPr="00C55C06">
        <w:rPr>
          <w:u w:val="none"/>
        </w:rPr>
        <w:tab/>
      </w:r>
      <w:r w:rsidR="00C55C06" w:rsidRPr="00C55C06">
        <w:rPr>
          <w:caps w:val="0"/>
        </w:rPr>
        <w:t>OVERVIEW OF CUSTOMER EXPERIENCE OPERATIONS AND PERFORMANCE MANAGEMENT</w:t>
      </w:r>
      <w:bookmarkEnd w:id="15"/>
    </w:p>
    <w:p w14:paraId="7E3E01D3" w14:textId="3F46EDDA" w:rsidR="00E97826" w:rsidRPr="00AC6712" w:rsidRDefault="00E97826" w:rsidP="00AC6712">
      <w:pPr>
        <w:pStyle w:val="BodyText"/>
        <w:widowControl/>
        <w:pBdr>
          <w:left w:val="none" w:sz="0" w:space="0" w:color="auto"/>
        </w:pBdr>
        <w:ind w:left="720" w:hanging="720"/>
        <w:jc w:val="both"/>
        <w:rPr>
          <w:caps/>
          <w:szCs w:val="24"/>
        </w:rPr>
      </w:pPr>
      <w:r w:rsidRPr="00AC6712">
        <w:rPr>
          <w:szCs w:val="24"/>
        </w:rPr>
        <w:t xml:space="preserve">Q. </w:t>
      </w:r>
      <w:r w:rsidRPr="00AC6712">
        <w:rPr>
          <w:szCs w:val="24"/>
        </w:rPr>
        <w:tab/>
      </w:r>
      <w:r w:rsidRPr="00AC6712">
        <w:rPr>
          <w:caps/>
          <w:szCs w:val="24"/>
        </w:rPr>
        <w:t>What are the functions and responsibilities of the Vice</w:t>
      </w:r>
      <w:r w:rsidR="00F91809">
        <w:rPr>
          <w:caps/>
          <w:szCs w:val="24"/>
        </w:rPr>
        <w:t xml:space="preserve"> </w:t>
      </w:r>
      <w:r w:rsidRPr="00AC6712">
        <w:rPr>
          <w:caps/>
          <w:szCs w:val="24"/>
        </w:rPr>
        <w:t xml:space="preserve">President </w:t>
      </w:r>
      <w:r w:rsidR="00324BAA" w:rsidRPr="00AC6712">
        <w:rPr>
          <w:caps/>
          <w:szCs w:val="24"/>
        </w:rPr>
        <w:t xml:space="preserve">of </w:t>
      </w:r>
      <w:r w:rsidRPr="00AC6712">
        <w:rPr>
          <w:caps/>
          <w:szCs w:val="24"/>
        </w:rPr>
        <w:t>Customer Experience?</w:t>
      </w:r>
    </w:p>
    <w:p w14:paraId="3D7C7B4E" w14:textId="5B277D90" w:rsidR="00E97826" w:rsidRPr="00AC6712" w:rsidRDefault="00E97826" w:rsidP="00AC6712">
      <w:pPr>
        <w:spacing w:line="480" w:lineRule="auto"/>
        <w:ind w:left="720" w:hanging="720"/>
        <w:jc w:val="both"/>
        <w:rPr>
          <w:sz w:val="24"/>
          <w:szCs w:val="24"/>
        </w:rPr>
      </w:pPr>
      <w:r w:rsidRPr="00AC6712">
        <w:rPr>
          <w:caps/>
          <w:sz w:val="24"/>
          <w:szCs w:val="24"/>
        </w:rPr>
        <w:t>A.</w:t>
      </w:r>
      <w:r w:rsidRPr="00AC6712">
        <w:rPr>
          <w:caps/>
          <w:sz w:val="24"/>
          <w:szCs w:val="24"/>
        </w:rPr>
        <w:tab/>
      </w:r>
      <w:r w:rsidR="004623F5" w:rsidRPr="00AC6712">
        <w:rPr>
          <w:sz w:val="24"/>
          <w:szCs w:val="24"/>
        </w:rPr>
        <w:t xml:space="preserve">The Vice President </w:t>
      </w:r>
      <w:r w:rsidR="00324BAA" w:rsidRPr="00AC6712">
        <w:rPr>
          <w:sz w:val="24"/>
          <w:szCs w:val="24"/>
        </w:rPr>
        <w:t xml:space="preserve">of Customer Experience </w:t>
      </w:r>
      <w:r w:rsidR="004623F5" w:rsidRPr="00AC6712">
        <w:rPr>
          <w:sz w:val="24"/>
          <w:szCs w:val="24"/>
        </w:rPr>
        <w:t>provides executive oversight of the organization</w:t>
      </w:r>
      <w:r w:rsidR="00D968CA" w:rsidRPr="00AC6712">
        <w:rPr>
          <w:sz w:val="24"/>
          <w:szCs w:val="24"/>
        </w:rPr>
        <w:t>,</w:t>
      </w:r>
      <w:r w:rsidR="004623F5" w:rsidRPr="00AC6712">
        <w:rPr>
          <w:sz w:val="24"/>
          <w:szCs w:val="24"/>
        </w:rPr>
        <w:t xml:space="preserve"> which is necessary to ensure that the </w:t>
      </w:r>
      <w:r w:rsidR="004F2F77" w:rsidRPr="00AC6712">
        <w:rPr>
          <w:sz w:val="24"/>
          <w:szCs w:val="24"/>
        </w:rPr>
        <w:t>Customer Experience</w:t>
      </w:r>
      <w:r w:rsidR="004623F5" w:rsidRPr="00AC6712">
        <w:rPr>
          <w:sz w:val="24"/>
          <w:szCs w:val="24"/>
        </w:rPr>
        <w:t xml:space="preserve"> </w:t>
      </w:r>
      <w:r w:rsidR="00AC6712">
        <w:rPr>
          <w:sz w:val="24"/>
          <w:szCs w:val="24"/>
        </w:rPr>
        <w:t>d</w:t>
      </w:r>
      <w:r w:rsidR="00AC6712" w:rsidRPr="00AC6712">
        <w:rPr>
          <w:sz w:val="24"/>
          <w:szCs w:val="24"/>
        </w:rPr>
        <w:t xml:space="preserve">epartment </w:t>
      </w:r>
      <w:r w:rsidR="004623F5" w:rsidRPr="00AC6712">
        <w:rPr>
          <w:sz w:val="24"/>
          <w:szCs w:val="24"/>
        </w:rPr>
        <w:lastRenderedPageBreak/>
        <w:t>operate</w:t>
      </w:r>
      <w:r w:rsidR="004F2F77" w:rsidRPr="00AC6712">
        <w:rPr>
          <w:sz w:val="24"/>
          <w:szCs w:val="24"/>
        </w:rPr>
        <w:t>s</w:t>
      </w:r>
      <w:r w:rsidR="004623F5" w:rsidRPr="00AC6712">
        <w:rPr>
          <w:sz w:val="24"/>
          <w:szCs w:val="24"/>
        </w:rPr>
        <w:t xml:space="preserve"> in an effective, efficient</w:t>
      </w:r>
      <w:r w:rsidR="00AC6712">
        <w:rPr>
          <w:sz w:val="24"/>
          <w:szCs w:val="24"/>
        </w:rPr>
        <w:t>,</w:t>
      </w:r>
      <w:r w:rsidR="004623F5" w:rsidRPr="00AC6712">
        <w:rPr>
          <w:sz w:val="24"/>
          <w:szCs w:val="24"/>
        </w:rPr>
        <w:t xml:space="preserve"> and cost-effective manner</w:t>
      </w:r>
      <w:r w:rsidR="00AC6712">
        <w:rPr>
          <w:sz w:val="24"/>
          <w:szCs w:val="24"/>
        </w:rPr>
        <w:t>,</w:t>
      </w:r>
      <w:r w:rsidR="004F2F77" w:rsidRPr="00AC6712">
        <w:rPr>
          <w:sz w:val="24"/>
          <w:szCs w:val="24"/>
        </w:rPr>
        <w:t xml:space="preserve"> contributing to the overall success of the </w:t>
      </w:r>
      <w:r w:rsidR="00247CA9">
        <w:rPr>
          <w:sz w:val="24"/>
          <w:szCs w:val="24"/>
        </w:rPr>
        <w:t>CS</w:t>
      </w:r>
      <w:r w:rsidR="004F2F77" w:rsidRPr="00AC6712">
        <w:rPr>
          <w:sz w:val="24"/>
          <w:szCs w:val="24"/>
        </w:rPr>
        <w:t xml:space="preserve"> </w:t>
      </w:r>
      <w:r w:rsidR="00AC6712" w:rsidRPr="00AC6712">
        <w:rPr>
          <w:sz w:val="24"/>
          <w:szCs w:val="24"/>
        </w:rPr>
        <w:t>organization</w:t>
      </w:r>
      <w:r w:rsidR="004623F5" w:rsidRPr="00AC6712">
        <w:rPr>
          <w:sz w:val="24"/>
          <w:szCs w:val="24"/>
        </w:rPr>
        <w:t>.  This centralized structure allows CenterPoint Houston to leverage resources across multiple business units, thereby giving the business units access to specialized skills and resources in an efficient and cost-effective manner.</w:t>
      </w:r>
    </w:p>
    <w:p w14:paraId="6B93301B" w14:textId="7D7541C0" w:rsidR="00E97826" w:rsidRPr="00AC6712" w:rsidRDefault="00E97826" w:rsidP="00AC6712">
      <w:pPr>
        <w:pStyle w:val="BodyText"/>
        <w:widowControl/>
        <w:pBdr>
          <w:left w:val="none" w:sz="0" w:space="0" w:color="auto"/>
        </w:pBdr>
        <w:ind w:left="720" w:hanging="720"/>
        <w:jc w:val="both"/>
        <w:rPr>
          <w:caps/>
          <w:szCs w:val="24"/>
        </w:rPr>
      </w:pPr>
      <w:r w:rsidRPr="00AC6712">
        <w:rPr>
          <w:szCs w:val="24"/>
        </w:rPr>
        <w:t xml:space="preserve">Q. </w:t>
      </w:r>
      <w:r w:rsidRPr="00AC6712">
        <w:rPr>
          <w:szCs w:val="24"/>
        </w:rPr>
        <w:tab/>
      </w:r>
      <w:r w:rsidRPr="00AC6712">
        <w:rPr>
          <w:caps/>
          <w:szCs w:val="24"/>
        </w:rPr>
        <w:t xml:space="preserve">What are the functions and responsibilities of the Customer Experience </w:t>
      </w:r>
      <w:r w:rsidR="00303DF8">
        <w:rPr>
          <w:caps/>
          <w:szCs w:val="24"/>
        </w:rPr>
        <w:t xml:space="preserve">and Performance Management </w:t>
      </w:r>
      <w:r w:rsidRPr="00AC6712">
        <w:rPr>
          <w:caps/>
          <w:szCs w:val="24"/>
        </w:rPr>
        <w:t>Department</w:t>
      </w:r>
      <w:r w:rsidR="00303DF8">
        <w:rPr>
          <w:caps/>
          <w:szCs w:val="24"/>
        </w:rPr>
        <w:t>s</w:t>
      </w:r>
      <w:r w:rsidRPr="00AC6712">
        <w:rPr>
          <w:caps/>
          <w:szCs w:val="24"/>
        </w:rPr>
        <w:t>?</w:t>
      </w:r>
    </w:p>
    <w:p w14:paraId="10763971" w14:textId="746F71F7" w:rsidR="006547D6" w:rsidRPr="00AC6712" w:rsidRDefault="00E97826" w:rsidP="00866DA6">
      <w:pPr>
        <w:pStyle w:val="BodyText"/>
        <w:widowControl/>
        <w:pBdr>
          <w:left w:val="none" w:sz="0" w:space="0" w:color="auto"/>
        </w:pBdr>
        <w:ind w:left="720" w:hanging="720"/>
        <w:jc w:val="both"/>
        <w:rPr>
          <w:caps/>
          <w:szCs w:val="24"/>
        </w:rPr>
      </w:pPr>
      <w:r w:rsidRPr="007B53EF">
        <w:rPr>
          <w:b w:val="0"/>
          <w:caps/>
          <w:szCs w:val="24"/>
        </w:rPr>
        <w:t xml:space="preserve">A. </w:t>
      </w:r>
      <w:r w:rsidRPr="007B53EF">
        <w:rPr>
          <w:b w:val="0"/>
          <w:caps/>
          <w:szCs w:val="24"/>
        </w:rPr>
        <w:tab/>
      </w:r>
      <w:r w:rsidR="001F5F3A">
        <w:rPr>
          <w:b w:val="0"/>
          <w:bCs/>
          <w:szCs w:val="24"/>
        </w:rPr>
        <w:t>W</w:t>
      </w:r>
      <w:r w:rsidR="00866DA6">
        <w:rPr>
          <w:b w:val="0"/>
          <w:bCs/>
          <w:szCs w:val="24"/>
        </w:rPr>
        <w:t>i</w:t>
      </w:r>
      <w:r w:rsidR="00CE6C5B" w:rsidRPr="00AC6712">
        <w:rPr>
          <w:b w:val="0"/>
          <w:szCs w:val="24"/>
        </w:rPr>
        <w:t>th respect to electric utility service function</w:t>
      </w:r>
      <w:r w:rsidR="00D344C6" w:rsidRPr="00AC6712">
        <w:rPr>
          <w:b w:val="0"/>
          <w:szCs w:val="24"/>
        </w:rPr>
        <w:t>s</w:t>
      </w:r>
      <w:r w:rsidR="00CE6C5B" w:rsidRPr="00AC6712">
        <w:rPr>
          <w:b w:val="0"/>
          <w:szCs w:val="24"/>
        </w:rPr>
        <w:t xml:space="preserve">, </w:t>
      </w:r>
      <w:r w:rsidR="001F5F3A">
        <w:rPr>
          <w:b w:val="0"/>
          <w:szCs w:val="24"/>
        </w:rPr>
        <w:t>t</w:t>
      </w:r>
      <w:r w:rsidR="001F5F3A" w:rsidRPr="001F5F3A">
        <w:rPr>
          <w:b w:val="0"/>
          <w:szCs w:val="24"/>
        </w:rPr>
        <w:t xml:space="preserve">he Customer Experience department </w:t>
      </w:r>
      <w:r w:rsidR="00CE6C5B" w:rsidRPr="00AC6712">
        <w:rPr>
          <w:b w:val="0"/>
          <w:szCs w:val="24"/>
        </w:rPr>
        <w:t>is responsible for operations support activities (quality assurance</w:t>
      </w:r>
      <w:r w:rsidR="008B05B0">
        <w:rPr>
          <w:b w:val="0"/>
          <w:szCs w:val="24"/>
        </w:rPr>
        <w:t>,</w:t>
      </w:r>
      <w:r w:rsidR="00CE6C5B" w:rsidRPr="00AC6712">
        <w:rPr>
          <w:b w:val="0"/>
          <w:szCs w:val="24"/>
        </w:rPr>
        <w:t xml:space="preserve"> customer advocate</w:t>
      </w:r>
      <w:r w:rsidR="008B05B0">
        <w:rPr>
          <w:b w:val="0"/>
          <w:szCs w:val="24"/>
        </w:rPr>
        <w:t>, and</w:t>
      </w:r>
      <w:r w:rsidR="00CE6C5B" w:rsidRPr="00AC6712">
        <w:rPr>
          <w:b w:val="0"/>
          <w:szCs w:val="24"/>
        </w:rPr>
        <w:t xml:space="preserve"> regulatory liaison), responding to</w:t>
      </w:r>
      <w:r w:rsidR="0086534D" w:rsidRPr="00AC6712">
        <w:rPr>
          <w:b w:val="0"/>
          <w:szCs w:val="24"/>
        </w:rPr>
        <w:t xml:space="preserve"> end-use </w:t>
      </w:r>
      <w:r w:rsidR="00CE6C5B" w:rsidRPr="00AC6712">
        <w:rPr>
          <w:b w:val="0"/>
          <w:szCs w:val="24"/>
        </w:rPr>
        <w:t xml:space="preserve">customer and </w:t>
      </w:r>
      <w:r w:rsidR="001A614B" w:rsidRPr="00AC6712">
        <w:rPr>
          <w:b w:val="0"/>
          <w:szCs w:val="24"/>
        </w:rPr>
        <w:t>CR</w:t>
      </w:r>
      <w:r w:rsidR="00CE6C5B" w:rsidRPr="00AC6712">
        <w:rPr>
          <w:b w:val="0"/>
          <w:szCs w:val="24"/>
        </w:rPr>
        <w:t xml:space="preserve"> inquiries regarding: (1) service order status updates for the connection and disconnection of power; (2) customer usage disputes; (3) order processing for meter relocation, electric outages, and downed power lines; and  (4) establishment of new service locations and creation of </w:t>
      </w:r>
      <w:r w:rsidR="00BA1F49">
        <w:rPr>
          <w:b w:val="0"/>
          <w:szCs w:val="24"/>
        </w:rPr>
        <w:t xml:space="preserve">Electric </w:t>
      </w:r>
      <w:r w:rsidR="00AF2BA6">
        <w:rPr>
          <w:b w:val="0"/>
          <w:szCs w:val="24"/>
        </w:rPr>
        <w:t>S</w:t>
      </w:r>
      <w:r w:rsidR="00BA1F49">
        <w:rPr>
          <w:b w:val="0"/>
          <w:szCs w:val="24"/>
        </w:rPr>
        <w:t>ervice Identifiers (“</w:t>
      </w:r>
      <w:r w:rsidR="00CE6C5B" w:rsidRPr="00AC6712">
        <w:rPr>
          <w:b w:val="0"/>
          <w:szCs w:val="24"/>
        </w:rPr>
        <w:t>ESID</w:t>
      </w:r>
      <w:r w:rsidR="00BA1F49">
        <w:rPr>
          <w:b w:val="0"/>
          <w:szCs w:val="24"/>
        </w:rPr>
        <w:t>”)</w:t>
      </w:r>
      <w:r w:rsidR="00CE6C5B" w:rsidRPr="00AC6712">
        <w:rPr>
          <w:b w:val="0"/>
          <w:szCs w:val="24"/>
        </w:rPr>
        <w:t xml:space="preserve">.  Contact Center Operations is the first point of contact for reporting system or premise emergencies.  Contact Center </w:t>
      </w:r>
      <w:r w:rsidR="003A3CF4">
        <w:rPr>
          <w:b w:val="0"/>
          <w:szCs w:val="24"/>
        </w:rPr>
        <w:t xml:space="preserve">Operations </w:t>
      </w:r>
      <w:r w:rsidR="00CE6C5B" w:rsidRPr="00AC6712">
        <w:rPr>
          <w:b w:val="0"/>
          <w:szCs w:val="24"/>
        </w:rPr>
        <w:t>personnel conduct research and interface with other departments to resolve customer inquiries regarding their electric utility service.</w:t>
      </w:r>
    </w:p>
    <w:p w14:paraId="2DE399A2" w14:textId="137A5811" w:rsidR="00263C26" w:rsidRDefault="00E97826" w:rsidP="00A3163F">
      <w:pPr>
        <w:pStyle w:val="BodyText"/>
        <w:widowControl/>
        <w:pBdr>
          <w:left w:val="none" w:sz="0" w:space="0" w:color="auto"/>
        </w:pBdr>
        <w:ind w:left="720" w:firstLine="720"/>
        <w:jc w:val="both"/>
        <w:rPr>
          <w:caps/>
          <w:szCs w:val="24"/>
        </w:rPr>
      </w:pPr>
      <w:r w:rsidRPr="00AC6712">
        <w:rPr>
          <w:b w:val="0"/>
          <w:szCs w:val="24"/>
        </w:rPr>
        <w:t xml:space="preserve">The Customer Performance Management </w:t>
      </w:r>
      <w:r w:rsidR="00500B03">
        <w:rPr>
          <w:b w:val="0"/>
          <w:szCs w:val="24"/>
        </w:rPr>
        <w:t>department</w:t>
      </w:r>
      <w:r w:rsidRPr="00AC6712">
        <w:rPr>
          <w:b w:val="0"/>
          <w:szCs w:val="24"/>
        </w:rPr>
        <w:t xml:space="preserve"> includes the following customer support teams: Call Center Workforce Management (“WFM”), Customer Service Program and Project Management, as well as Organizational Change Management.  This group also ser</w:t>
      </w:r>
      <w:r w:rsidR="00766FD9">
        <w:rPr>
          <w:b w:val="0"/>
          <w:szCs w:val="24"/>
        </w:rPr>
        <w:t>v</w:t>
      </w:r>
      <w:r w:rsidR="002A7BBB">
        <w:rPr>
          <w:b w:val="0"/>
          <w:szCs w:val="24"/>
        </w:rPr>
        <w:t>es</w:t>
      </w:r>
      <w:r w:rsidRPr="00AC6712">
        <w:rPr>
          <w:b w:val="0"/>
          <w:szCs w:val="24"/>
        </w:rPr>
        <w:t xml:space="preserve"> as business owner for existing customer technologies and future technology roadmaps.  WFM is responsible for call volume forecasting, financial planning, agent schedules, and real-time management for our universal call center operations.  The other teams primarily lead and support ongoing process improvement initiatives across all </w:t>
      </w:r>
      <w:r w:rsidRPr="00AC6712">
        <w:rPr>
          <w:b w:val="0"/>
          <w:szCs w:val="24"/>
        </w:rPr>
        <w:lastRenderedPageBreak/>
        <w:t>lines of business and any associated change management activities and communications.  From a technology perspective, the team administers and outlines strategi</w:t>
      </w:r>
      <w:r w:rsidR="00F26A7A" w:rsidRPr="00AC6712">
        <w:rPr>
          <w:b w:val="0"/>
          <w:szCs w:val="24"/>
        </w:rPr>
        <w:t>c</w:t>
      </w:r>
      <w:r w:rsidRPr="00AC6712">
        <w:rPr>
          <w:b w:val="0"/>
          <w:szCs w:val="24"/>
        </w:rPr>
        <w:t xml:space="preserve"> roadmaps for the call handling and routing systems, agent interaction screens, and our inbound/outbound </w:t>
      </w:r>
      <w:r w:rsidR="004A7D40" w:rsidRPr="00AC6712">
        <w:rPr>
          <w:b w:val="0"/>
          <w:szCs w:val="24"/>
        </w:rPr>
        <w:t>Interactive Voice Response (“</w:t>
      </w:r>
      <w:r w:rsidRPr="00AC6712">
        <w:rPr>
          <w:b w:val="0"/>
          <w:szCs w:val="24"/>
        </w:rPr>
        <w:t>IVR</w:t>
      </w:r>
      <w:r w:rsidR="004A7D40" w:rsidRPr="00AC6712">
        <w:rPr>
          <w:b w:val="0"/>
          <w:szCs w:val="24"/>
        </w:rPr>
        <w:t>”)</w:t>
      </w:r>
      <w:r w:rsidRPr="00AC6712">
        <w:rPr>
          <w:b w:val="0"/>
          <w:szCs w:val="24"/>
        </w:rPr>
        <w:t xml:space="preserve"> application as well as the web customer self-service application and CNP’s Power Alert Service</w:t>
      </w:r>
      <w:r w:rsidR="00F60763">
        <w:rPr>
          <w:b w:val="0"/>
          <w:szCs w:val="24"/>
        </w:rPr>
        <w:t xml:space="preserve"> (“PAS”)</w:t>
      </w:r>
      <w:r w:rsidR="001509E0">
        <w:rPr>
          <w:b w:val="0"/>
          <w:szCs w:val="24"/>
        </w:rPr>
        <w:t xml:space="preserve">, </w:t>
      </w:r>
      <w:r w:rsidR="001509E0" w:rsidRPr="001509E0">
        <w:rPr>
          <w:b w:val="0"/>
          <w:szCs w:val="24"/>
        </w:rPr>
        <w:t>an application that provides alert notifications for existing and restored outages and allows end-use customers to report an outage, view their electric usage history, and obtain their ESID</w:t>
      </w:r>
      <w:r w:rsidRPr="00AC6712">
        <w:rPr>
          <w:b w:val="0"/>
          <w:szCs w:val="24"/>
        </w:rPr>
        <w:t xml:space="preserve">. </w:t>
      </w:r>
      <w:r w:rsidR="006D4126" w:rsidRPr="00AC6712">
        <w:rPr>
          <w:caps/>
          <w:szCs w:val="24"/>
        </w:rPr>
        <w:tab/>
      </w:r>
    </w:p>
    <w:p w14:paraId="35DB3278" w14:textId="68CAE16B" w:rsidR="006D4126" w:rsidRPr="00AC6712" w:rsidRDefault="00263C26" w:rsidP="00AC6712">
      <w:pPr>
        <w:pStyle w:val="BodyText"/>
        <w:widowControl/>
        <w:pBdr>
          <w:left w:val="none" w:sz="0" w:space="0" w:color="auto"/>
        </w:pBdr>
        <w:ind w:left="720" w:hanging="720"/>
        <w:jc w:val="both"/>
        <w:rPr>
          <w:caps/>
          <w:szCs w:val="24"/>
        </w:rPr>
      </w:pPr>
      <w:r>
        <w:rPr>
          <w:caps/>
          <w:szCs w:val="24"/>
        </w:rPr>
        <w:t>Q.</w:t>
      </w:r>
      <w:r w:rsidR="006D4126" w:rsidRPr="00AC6712">
        <w:rPr>
          <w:caps/>
          <w:szCs w:val="24"/>
        </w:rPr>
        <w:tab/>
        <w:t xml:space="preserve">What Actions Does Customer </w:t>
      </w:r>
      <w:r w:rsidR="001B5988" w:rsidRPr="00AC6712">
        <w:rPr>
          <w:caps/>
          <w:szCs w:val="24"/>
        </w:rPr>
        <w:t xml:space="preserve">Performance </w:t>
      </w:r>
      <w:r w:rsidR="00287D11" w:rsidRPr="00AC6712">
        <w:rPr>
          <w:caps/>
          <w:szCs w:val="24"/>
        </w:rPr>
        <w:t>MANAGEMENT</w:t>
      </w:r>
      <w:r w:rsidR="001B5988" w:rsidRPr="00AC6712">
        <w:rPr>
          <w:caps/>
          <w:szCs w:val="24"/>
        </w:rPr>
        <w:t xml:space="preserve"> </w:t>
      </w:r>
      <w:r w:rsidR="006D4126" w:rsidRPr="00AC6712">
        <w:rPr>
          <w:caps/>
          <w:szCs w:val="24"/>
        </w:rPr>
        <w:t>take to ensure that it provides Quality customer Care?</w:t>
      </w:r>
    </w:p>
    <w:p w14:paraId="766D20E5" w14:textId="1A93D5DA" w:rsidR="00080193" w:rsidRDefault="006D4126" w:rsidP="00AC6712">
      <w:pPr>
        <w:pStyle w:val="BodyText"/>
        <w:widowControl/>
        <w:pBdr>
          <w:left w:val="none" w:sz="0" w:space="0" w:color="auto"/>
        </w:pBdr>
        <w:ind w:left="720" w:hanging="720"/>
        <w:jc w:val="both"/>
        <w:rPr>
          <w:b w:val="0"/>
          <w:bCs/>
          <w:szCs w:val="24"/>
        </w:rPr>
      </w:pPr>
      <w:r w:rsidRPr="007B53EF">
        <w:rPr>
          <w:b w:val="0"/>
          <w:caps/>
          <w:szCs w:val="24"/>
        </w:rPr>
        <w:t>A.</w:t>
      </w:r>
      <w:r w:rsidRPr="007B53EF">
        <w:rPr>
          <w:b w:val="0"/>
          <w:caps/>
          <w:szCs w:val="24"/>
        </w:rPr>
        <w:tab/>
      </w:r>
      <w:r w:rsidRPr="00AC6712">
        <w:rPr>
          <w:b w:val="0"/>
          <w:szCs w:val="24"/>
        </w:rPr>
        <w:t xml:space="preserve">The Customer </w:t>
      </w:r>
      <w:r w:rsidR="00E43BC2" w:rsidRPr="00AC6712">
        <w:rPr>
          <w:b w:val="0"/>
          <w:szCs w:val="24"/>
        </w:rPr>
        <w:t xml:space="preserve">Performance Management group </w:t>
      </w:r>
      <w:r w:rsidRPr="00AC6712">
        <w:rPr>
          <w:b w:val="0"/>
          <w:szCs w:val="24"/>
        </w:rPr>
        <w:t xml:space="preserve">has both internal and external controls and measures in place to ensure quality customer care is being provided.  One of these measures employs post-call surveying to capture customer sentiment about their experiences with </w:t>
      </w:r>
      <w:r w:rsidR="00247CA9">
        <w:rPr>
          <w:b w:val="0"/>
          <w:szCs w:val="24"/>
        </w:rPr>
        <w:t>CS</w:t>
      </w:r>
      <w:r w:rsidRPr="00AC6712">
        <w:rPr>
          <w:b w:val="0"/>
          <w:szCs w:val="24"/>
        </w:rPr>
        <w:t xml:space="preserve"> agents</w:t>
      </w:r>
      <w:r w:rsidRPr="00AC6712">
        <w:rPr>
          <w:b w:val="0"/>
          <w:bCs/>
          <w:szCs w:val="24"/>
        </w:rPr>
        <w:t xml:space="preserve"> and our IVR system.  In 202</w:t>
      </w:r>
      <w:r w:rsidR="00BE7BBF">
        <w:rPr>
          <w:b w:val="0"/>
          <w:bCs/>
          <w:szCs w:val="24"/>
        </w:rPr>
        <w:t>3</w:t>
      </w:r>
      <w:r w:rsidRPr="00AC6712">
        <w:rPr>
          <w:b w:val="0"/>
          <w:bCs/>
          <w:szCs w:val="24"/>
        </w:rPr>
        <w:t>,</w:t>
      </w:r>
      <w:r w:rsidR="002B355C">
        <w:rPr>
          <w:b w:val="0"/>
          <w:bCs/>
          <w:szCs w:val="24"/>
        </w:rPr>
        <w:t xml:space="preserve"> the Company surveyed</w:t>
      </w:r>
      <w:r w:rsidRPr="00AC6712" w:rsidDel="002B355C">
        <w:rPr>
          <w:b w:val="0"/>
          <w:bCs/>
          <w:szCs w:val="24"/>
        </w:rPr>
        <w:t xml:space="preserve"> </w:t>
      </w:r>
      <w:r w:rsidRPr="00AC6712">
        <w:rPr>
          <w:b w:val="0"/>
          <w:bCs/>
          <w:szCs w:val="24"/>
        </w:rPr>
        <w:t xml:space="preserve">over </w:t>
      </w:r>
      <w:r w:rsidR="00004A05">
        <w:rPr>
          <w:b w:val="0"/>
          <w:bCs/>
          <w:szCs w:val="24"/>
        </w:rPr>
        <w:t>314,582</w:t>
      </w:r>
      <w:r w:rsidR="004E3B5C">
        <w:rPr>
          <w:b w:val="0"/>
          <w:bCs/>
          <w:szCs w:val="24"/>
        </w:rPr>
        <w:t xml:space="preserve"> </w:t>
      </w:r>
      <w:r w:rsidRPr="00AC6712">
        <w:rPr>
          <w:b w:val="0"/>
          <w:bCs/>
          <w:szCs w:val="24"/>
        </w:rPr>
        <w:t>callers, yielding an over</w:t>
      </w:r>
      <w:r w:rsidR="00212F76" w:rsidRPr="00AC6712">
        <w:rPr>
          <w:b w:val="0"/>
          <w:bCs/>
          <w:szCs w:val="24"/>
        </w:rPr>
        <w:t>all</w:t>
      </w:r>
      <w:r w:rsidRPr="00AC6712">
        <w:rPr>
          <w:b w:val="0"/>
          <w:bCs/>
          <w:szCs w:val="24"/>
        </w:rPr>
        <w:t xml:space="preserve"> satisfaction score of 4.4</w:t>
      </w:r>
      <w:r w:rsidR="00796440">
        <w:rPr>
          <w:b w:val="0"/>
          <w:bCs/>
          <w:szCs w:val="24"/>
        </w:rPr>
        <w:t>3</w:t>
      </w:r>
      <w:r w:rsidRPr="00AC6712">
        <w:rPr>
          <w:b w:val="0"/>
          <w:bCs/>
          <w:szCs w:val="24"/>
        </w:rPr>
        <w:t xml:space="preserve"> out of 5.  Of those surveyed, 84.</w:t>
      </w:r>
      <w:r w:rsidR="001D721B">
        <w:rPr>
          <w:b w:val="0"/>
          <w:bCs/>
          <w:szCs w:val="24"/>
        </w:rPr>
        <w:t>08</w:t>
      </w:r>
      <w:r w:rsidRPr="00AC6712">
        <w:rPr>
          <w:b w:val="0"/>
          <w:bCs/>
          <w:szCs w:val="24"/>
        </w:rPr>
        <w:t>% of customers indicate</w:t>
      </w:r>
      <w:r w:rsidR="00B93B07">
        <w:rPr>
          <w:b w:val="0"/>
          <w:bCs/>
          <w:szCs w:val="24"/>
        </w:rPr>
        <w:t>d</w:t>
      </w:r>
      <w:r w:rsidRPr="00AC6712">
        <w:rPr>
          <w:b w:val="0"/>
          <w:bCs/>
          <w:szCs w:val="24"/>
        </w:rPr>
        <w:t xml:space="preserve"> that they were either </w:t>
      </w:r>
      <w:r w:rsidR="00B93B07">
        <w:rPr>
          <w:b w:val="0"/>
          <w:bCs/>
          <w:szCs w:val="24"/>
        </w:rPr>
        <w:t>“</w:t>
      </w:r>
      <w:r w:rsidRPr="00AC6712">
        <w:rPr>
          <w:b w:val="0"/>
          <w:bCs/>
          <w:szCs w:val="24"/>
        </w:rPr>
        <w:t>satisfied</w:t>
      </w:r>
      <w:r w:rsidR="00B93B07">
        <w:rPr>
          <w:b w:val="0"/>
          <w:bCs/>
          <w:szCs w:val="24"/>
        </w:rPr>
        <w:t>”</w:t>
      </w:r>
      <w:r w:rsidRPr="00AC6712">
        <w:rPr>
          <w:b w:val="0"/>
          <w:bCs/>
          <w:szCs w:val="24"/>
        </w:rPr>
        <w:t xml:space="preserve"> or </w:t>
      </w:r>
      <w:r w:rsidR="00B93B07">
        <w:rPr>
          <w:b w:val="0"/>
          <w:bCs/>
          <w:szCs w:val="24"/>
        </w:rPr>
        <w:t>“</w:t>
      </w:r>
      <w:r w:rsidRPr="00AC6712">
        <w:rPr>
          <w:b w:val="0"/>
          <w:bCs/>
          <w:szCs w:val="24"/>
        </w:rPr>
        <w:t>extremely satisfied</w:t>
      </w:r>
      <w:r w:rsidR="00B93B07">
        <w:rPr>
          <w:b w:val="0"/>
          <w:bCs/>
          <w:szCs w:val="24"/>
        </w:rPr>
        <w:t>”</w:t>
      </w:r>
      <w:r w:rsidRPr="00AC6712">
        <w:rPr>
          <w:b w:val="0"/>
          <w:bCs/>
          <w:szCs w:val="24"/>
        </w:rPr>
        <w:t xml:space="preserve"> with the service they received.  Additionally, </w:t>
      </w:r>
      <w:r w:rsidR="002B355C">
        <w:rPr>
          <w:b w:val="0"/>
          <w:bCs/>
          <w:szCs w:val="24"/>
        </w:rPr>
        <w:t xml:space="preserve">the Company </w:t>
      </w:r>
      <w:r w:rsidRPr="00AC6712">
        <w:rPr>
          <w:b w:val="0"/>
          <w:bCs/>
          <w:szCs w:val="24"/>
        </w:rPr>
        <w:t>survey</w:t>
      </w:r>
      <w:r w:rsidR="002B355C">
        <w:rPr>
          <w:b w:val="0"/>
          <w:bCs/>
          <w:szCs w:val="24"/>
        </w:rPr>
        <w:t>ed</w:t>
      </w:r>
      <w:r w:rsidRPr="00AC6712">
        <w:rPr>
          <w:b w:val="0"/>
          <w:bCs/>
          <w:szCs w:val="24"/>
        </w:rPr>
        <w:t xml:space="preserve"> customers who receive phone, text message, or e-mail alerts via our </w:t>
      </w:r>
      <w:r w:rsidR="00F60763">
        <w:rPr>
          <w:b w:val="0"/>
          <w:bCs/>
          <w:szCs w:val="24"/>
        </w:rPr>
        <w:t>PAS</w:t>
      </w:r>
      <w:r w:rsidRPr="00AC6712">
        <w:rPr>
          <w:b w:val="0"/>
          <w:bCs/>
          <w:szCs w:val="24"/>
        </w:rPr>
        <w:t>.  In 202</w:t>
      </w:r>
      <w:r w:rsidR="00BE7BBF">
        <w:rPr>
          <w:b w:val="0"/>
          <w:bCs/>
          <w:szCs w:val="24"/>
        </w:rPr>
        <w:t>3</w:t>
      </w:r>
      <w:r w:rsidRPr="00AC6712">
        <w:rPr>
          <w:b w:val="0"/>
          <w:bCs/>
          <w:szCs w:val="24"/>
        </w:rPr>
        <w:t xml:space="preserve">, </w:t>
      </w:r>
      <w:r w:rsidR="003757A8">
        <w:rPr>
          <w:b w:val="0"/>
          <w:bCs/>
          <w:szCs w:val="24"/>
        </w:rPr>
        <w:t xml:space="preserve">the Company surveyed </w:t>
      </w:r>
      <w:r w:rsidRPr="00AC6712">
        <w:rPr>
          <w:b w:val="0"/>
          <w:bCs/>
          <w:szCs w:val="24"/>
        </w:rPr>
        <w:t xml:space="preserve">over </w:t>
      </w:r>
      <w:r w:rsidR="002831FF">
        <w:rPr>
          <w:b w:val="0"/>
          <w:bCs/>
          <w:szCs w:val="24"/>
        </w:rPr>
        <w:t>6,</w:t>
      </w:r>
      <w:r w:rsidR="00654F9D">
        <w:rPr>
          <w:b w:val="0"/>
          <w:bCs/>
          <w:szCs w:val="24"/>
        </w:rPr>
        <w:t xml:space="preserve">958 </w:t>
      </w:r>
      <w:r w:rsidR="00F60763">
        <w:rPr>
          <w:b w:val="0"/>
          <w:bCs/>
          <w:szCs w:val="24"/>
        </w:rPr>
        <w:t>PAS</w:t>
      </w:r>
      <w:r w:rsidRPr="00AC6712">
        <w:rPr>
          <w:b w:val="0"/>
          <w:bCs/>
          <w:szCs w:val="24"/>
        </w:rPr>
        <w:t xml:space="preserve"> customers</w:t>
      </w:r>
      <w:r w:rsidR="00B93B07">
        <w:rPr>
          <w:b w:val="0"/>
          <w:bCs/>
          <w:szCs w:val="24"/>
        </w:rPr>
        <w:t>,</w:t>
      </w:r>
      <w:r w:rsidRPr="00AC6712">
        <w:rPr>
          <w:b w:val="0"/>
          <w:bCs/>
          <w:szCs w:val="24"/>
        </w:rPr>
        <w:t xml:space="preserve"> </w:t>
      </w:r>
      <w:r w:rsidR="00C76717">
        <w:rPr>
          <w:b w:val="0"/>
          <w:bCs/>
          <w:szCs w:val="24"/>
        </w:rPr>
        <w:t>88</w:t>
      </w:r>
      <w:r w:rsidRPr="00AC6712">
        <w:rPr>
          <w:b w:val="0"/>
          <w:bCs/>
          <w:szCs w:val="24"/>
        </w:rPr>
        <w:t xml:space="preserve">% </w:t>
      </w:r>
      <w:r w:rsidR="001E1B64">
        <w:rPr>
          <w:b w:val="0"/>
          <w:bCs/>
          <w:szCs w:val="24"/>
        </w:rPr>
        <w:t>of</w:t>
      </w:r>
      <w:r w:rsidR="003757A8">
        <w:rPr>
          <w:b w:val="0"/>
          <w:bCs/>
          <w:szCs w:val="24"/>
        </w:rPr>
        <w:t xml:space="preserve"> whom</w:t>
      </w:r>
      <w:r w:rsidR="001E1B64">
        <w:rPr>
          <w:b w:val="0"/>
          <w:bCs/>
          <w:szCs w:val="24"/>
        </w:rPr>
        <w:t xml:space="preserve"> </w:t>
      </w:r>
      <w:r w:rsidR="003757A8">
        <w:rPr>
          <w:b w:val="0"/>
          <w:bCs/>
          <w:szCs w:val="24"/>
        </w:rPr>
        <w:t xml:space="preserve">reported being </w:t>
      </w:r>
      <w:r w:rsidR="00B145DF">
        <w:rPr>
          <w:b w:val="0"/>
          <w:bCs/>
          <w:szCs w:val="24"/>
        </w:rPr>
        <w:t xml:space="preserve">either </w:t>
      </w:r>
      <w:r w:rsidR="003757A8">
        <w:rPr>
          <w:b w:val="0"/>
          <w:bCs/>
          <w:szCs w:val="24"/>
        </w:rPr>
        <w:t>“</w:t>
      </w:r>
      <w:r w:rsidR="00B145DF">
        <w:rPr>
          <w:b w:val="0"/>
          <w:bCs/>
          <w:szCs w:val="24"/>
        </w:rPr>
        <w:t>satisfied</w:t>
      </w:r>
      <w:r w:rsidR="003757A8">
        <w:rPr>
          <w:b w:val="0"/>
          <w:bCs/>
          <w:szCs w:val="24"/>
        </w:rPr>
        <w:t>”</w:t>
      </w:r>
      <w:r w:rsidR="00B145DF">
        <w:rPr>
          <w:b w:val="0"/>
          <w:bCs/>
          <w:szCs w:val="24"/>
        </w:rPr>
        <w:t xml:space="preserve"> or </w:t>
      </w:r>
      <w:r w:rsidR="003757A8">
        <w:rPr>
          <w:b w:val="0"/>
          <w:bCs/>
          <w:szCs w:val="24"/>
        </w:rPr>
        <w:t>“</w:t>
      </w:r>
      <w:r w:rsidR="00B145DF">
        <w:rPr>
          <w:b w:val="0"/>
          <w:bCs/>
          <w:szCs w:val="24"/>
        </w:rPr>
        <w:t xml:space="preserve">extremely </w:t>
      </w:r>
      <w:r w:rsidRPr="00AC6712">
        <w:rPr>
          <w:b w:val="0"/>
          <w:bCs/>
          <w:szCs w:val="24"/>
        </w:rPr>
        <w:t>satisf</w:t>
      </w:r>
      <w:r w:rsidR="00B145DF">
        <w:rPr>
          <w:b w:val="0"/>
          <w:bCs/>
          <w:szCs w:val="24"/>
        </w:rPr>
        <w:t>ied</w:t>
      </w:r>
      <w:r w:rsidR="003757A8">
        <w:rPr>
          <w:b w:val="0"/>
          <w:bCs/>
          <w:szCs w:val="24"/>
        </w:rPr>
        <w:t>,”</w:t>
      </w:r>
      <w:r w:rsidR="00B145DF">
        <w:rPr>
          <w:b w:val="0"/>
          <w:bCs/>
          <w:szCs w:val="24"/>
        </w:rPr>
        <w:t xml:space="preserve"> </w:t>
      </w:r>
      <w:r w:rsidR="003757A8">
        <w:rPr>
          <w:b w:val="0"/>
          <w:bCs/>
          <w:szCs w:val="24"/>
        </w:rPr>
        <w:t>and producing</w:t>
      </w:r>
      <w:r w:rsidRPr="00AC6712" w:rsidDel="003757A8">
        <w:rPr>
          <w:b w:val="0"/>
          <w:bCs/>
          <w:szCs w:val="24"/>
        </w:rPr>
        <w:t xml:space="preserve"> </w:t>
      </w:r>
      <w:r w:rsidRPr="00AC6712">
        <w:rPr>
          <w:b w:val="0"/>
          <w:bCs/>
          <w:szCs w:val="24"/>
        </w:rPr>
        <w:t>an overall satisfaction score of 4.4</w:t>
      </w:r>
      <w:r w:rsidR="0046513F">
        <w:rPr>
          <w:b w:val="0"/>
          <w:bCs/>
          <w:szCs w:val="24"/>
        </w:rPr>
        <w:t>5</w:t>
      </w:r>
      <w:r w:rsidRPr="00AC6712">
        <w:rPr>
          <w:b w:val="0"/>
          <w:bCs/>
          <w:szCs w:val="24"/>
        </w:rPr>
        <w:t xml:space="preserve"> out of 5</w:t>
      </w:r>
      <w:r w:rsidR="003757A8">
        <w:rPr>
          <w:b w:val="0"/>
          <w:bCs/>
          <w:szCs w:val="24"/>
        </w:rPr>
        <w:t xml:space="preserve">.  </w:t>
      </w:r>
      <w:r w:rsidRPr="00AC6712">
        <w:rPr>
          <w:b w:val="0"/>
          <w:bCs/>
          <w:szCs w:val="24"/>
        </w:rPr>
        <w:t>These quality measures are in addition to internal audits that help</w:t>
      </w:r>
      <w:r w:rsidRPr="00AC6712">
        <w:rPr>
          <w:szCs w:val="24"/>
        </w:rPr>
        <w:t xml:space="preserve"> </w:t>
      </w:r>
      <w:r w:rsidRPr="00AC6712">
        <w:rPr>
          <w:b w:val="0"/>
          <w:bCs/>
          <w:szCs w:val="24"/>
        </w:rPr>
        <w:t xml:space="preserve">analyze business processes, procedures, and activities.  The internal </w:t>
      </w:r>
      <w:r w:rsidR="00C26AF6">
        <w:rPr>
          <w:b w:val="0"/>
          <w:bCs/>
          <w:szCs w:val="24"/>
        </w:rPr>
        <w:t>call evaluations</w:t>
      </w:r>
      <w:r w:rsidR="003757A8">
        <w:rPr>
          <w:b w:val="0"/>
          <w:bCs/>
          <w:szCs w:val="24"/>
        </w:rPr>
        <w:t xml:space="preserve"> </w:t>
      </w:r>
      <w:r w:rsidRPr="00AC6712">
        <w:rPr>
          <w:b w:val="0"/>
          <w:bCs/>
          <w:szCs w:val="24"/>
        </w:rPr>
        <w:t>monitor and assess the adequacy and effectiveness of the Company’s operational, financial, information systems, and administrative controls and recommend solutions that allow the organization to better achieve its objectives.</w:t>
      </w:r>
    </w:p>
    <w:p w14:paraId="77B2B5A5" w14:textId="3053338A" w:rsidR="004E7FB7" w:rsidRDefault="004E7FB7" w:rsidP="00153DE0">
      <w:pPr>
        <w:pStyle w:val="BodyText"/>
        <w:keepNext/>
        <w:keepLines/>
        <w:widowControl/>
        <w:pBdr>
          <w:left w:val="none" w:sz="0" w:space="0" w:color="auto"/>
        </w:pBdr>
        <w:ind w:left="720" w:hanging="720"/>
        <w:jc w:val="both"/>
        <w:rPr>
          <w:b w:val="0"/>
        </w:rPr>
      </w:pPr>
      <w:r>
        <w:rPr>
          <w:b w:val="0"/>
          <w:bCs/>
          <w:szCs w:val="24"/>
        </w:rPr>
        <w:lastRenderedPageBreak/>
        <w:tab/>
      </w:r>
      <w:r>
        <w:rPr>
          <w:b w:val="0"/>
          <w:bCs/>
          <w:szCs w:val="24"/>
        </w:rPr>
        <w:tab/>
      </w:r>
      <w:r w:rsidRPr="41619C25">
        <w:rPr>
          <w:b w:val="0"/>
        </w:rPr>
        <w:t>Chart</w:t>
      </w:r>
      <w:r w:rsidR="001E64E2" w:rsidRPr="41619C25">
        <w:rPr>
          <w:b w:val="0"/>
        </w:rPr>
        <w:t xml:space="preserve"> </w:t>
      </w:r>
      <w:r w:rsidRPr="41619C25">
        <w:rPr>
          <w:b w:val="0"/>
        </w:rPr>
        <w:t>1</w:t>
      </w:r>
      <w:r w:rsidR="00ED228F" w:rsidRPr="41619C25">
        <w:rPr>
          <w:b w:val="0"/>
        </w:rPr>
        <w:t>:</w:t>
      </w:r>
      <w:r w:rsidR="00A460AC" w:rsidRPr="41619C25">
        <w:rPr>
          <w:b w:val="0"/>
        </w:rPr>
        <w:t xml:space="preserve"> </w:t>
      </w:r>
      <w:r w:rsidR="1E94DA31" w:rsidRPr="41619C25">
        <w:rPr>
          <w:b w:val="0"/>
        </w:rPr>
        <w:t>Customer</w:t>
      </w:r>
      <w:r w:rsidR="00DC0C01" w:rsidRPr="41619C25">
        <w:rPr>
          <w:b w:val="0"/>
        </w:rPr>
        <w:t xml:space="preserve"> Satisfaction </w:t>
      </w:r>
      <w:r w:rsidR="212C8CE1" w:rsidRPr="41619C25">
        <w:rPr>
          <w:b w:val="0"/>
        </w:rPr>
        <w:t xml:space="preserve">Survey </w:t>
      </w:r>
      <w:r w:rsidR="003F3C22" w:rsidRPr="41619C25">
        <w:rPr>
          <w:b w:val="0"/>
        </w:rPr>
        <w:t>Results</w:t>
      </w:r>
      <w:r w:rsidR="00D650AC" w:rsidRPr="41619C25">
        <w:rPr>
          <w:b w:val="0"/>
        </w:rPr>
        <w:t xml:space="preserve"> </w:t>
      </w:r>
      <w:r w:rsidR="006A640F" w:rsidRPr="41619C25">
        <w:rPr>
          <w:b w:val="0"/>
        </w:rPr>
        <w:t>2018 to 20</w:t>
      </w:r>
      <w:r w:rsidR="005F1AB6" w:rsidRPr="41619C25">
        <w:rPr>
          <w:b w:val="0"/>
        </w:rPr>
        <w:t>23</w:t>
      </w:r>
      <w:r w:rsidR="00D650AC" w:rsidRPr="41619C25">
        <w:rPr>
          <w:b w:val="0"/>
        </w:rPr>
        <w:t xml:space="preserve"> YTD</w:t>
      </w:r>
    </w:p>
    <w:p w14:paraId="5123077C" w14:textId="5313FEF6" w:rsidR="004E7FB7" w:rsidRDefault="009A4212" w:rsidP="00153DE0">
      <w:pPr>
        <w:pStyle w:val="BodyText"/>
        <w:keepNext/>
        <w:keepLines/>
        <w:widowControl/>
        <w:pBdr>
          <w:left w:val="none" w:sz="0" w:space="0" w:color="auto"/>
        </w:pBdr>
        <w:ind w:left="720" w:hanging="720"/>
        <w:jc w:val="both"/>
      </w:pPr>
      <w:r>
        <w:rPr>
          <w:noProof/>
        </w:rPr>
        <w:drawing>
          <wp:inline distT="0" distB="0" distL="0" distR="0" wp14:anchorId="4128FE7B" wp14:editId="45F66921">
            <wp:extent cx="3989583" cy="285292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04444" cy="2863555"/>
                    </a:xfrm>
                    <a:prstGeom prst="rect">
                      <a:avLst/>
                    </a:prstGeom>
                  </pic:spPr>
                </pic:pic>
              </a:graphicData>
            </a:graphic>
          </wp:inline>
        </w:drawing>
      </w:r>
    </w:p>
    <w:p w14:paraId="753DA81F" w14:textId="2CF0D995" w:rsidR="00F65C9B" w:rsidRPr="00AC6712" w:rsidRDefault="00F65C9B" w:rsidP="00153DE0">
      <w:pPr>
        <w:pStyle w:val="BodyText"/>
        <w:keepNext/>
        <w:keepLines/>
        <w:widowControl/>
        <w:pBdr>
          <w:left w:val="none" w:sz="0" w:space="0" w:color="auto"/>
        </w:pBdr>
        <w:ind w:left="720" w:hanging="720"/>
        <w:jc w:val="both"/>
        <w:rPr>
          <w:caps/>
        </w:rPr>
      </w:pPr>
      <w:r w:rsidRPr="04CBCD44">
        <w:rPr>
          <w:caps/>
        </w:rPr>
        <w:t>Q.</w:t>
      </w:r>
      <w:r w:rsidR="00C42E6A">
        <w:tab/>
      </w:r>
      <w:r w:rsidRPr="04CBCD44">
        <w:rPr>
          <w:caps/>
        </w:rPr>
        <w:t xml:space="preserve">What Technology Do </w:t>
      </w:r>
      <w:r w:rsidR="009736E3" w:rsidRPr="04CBCD44">
        <w:rPr>
          <w:caps/>
        </w:rPr>
        <w:t xml:space="preserve">the </w:t>
      </w:r>
      <w:r w:rsidR="004A7D40" w:rsidRPr="04CBCD44">
        <w:rPr>
          <w:caps/>
        </w:rPr>
        <w:t>C</w:t>
      </w:r>
      <w:r w:rsidR="00E70AA4" w:rsidRPr="04CBCD44">
        <w:rPr>
          <w:caps/>
        </w:rPr>
        <w:t xml:space="preserve">ontact </w:t>
      </w:r>
      <w:r w:rsidR="004A7D40" w:rsidRPr="04CBCD44">
        <w:rPr>
          <w:caps/>
        </w:rPr>
        <w:t xml:space="preserve">Center and Customer performance </w:t>
      </w:r>
      <w:r w:rsidR="009736E3" w:rsidRPr="04CBCD44">
        <w:rPr>
          <w:caps/>
        </w:rPr>
        <w:t>groups</w:t>
      </w:r>
      <w:r w:rsidRPr="04CBCD44">
        <w:rPr>
          <w:caps/>
        </w:rPr>
        <w:t xml:space="preserve"> Use to Provide Consistent Quality Service?</w:t>
      </w:r>
    </w:p>
    <w:p w14:paraId="390F0128" w14:textId="7E4BB075" w:rsidR="00CD5103" w:rsidRPr="00AC6712" w:rsidRDefault="004A0D89" w:rsidP="00AC6712">
      <w:pPr>
        <w:pStyle w:val="BodyText"/>
        <w:widowControl/>
        <w:pBdr>
          <w:left w:val="none" w:sz="0" w:space="0" w:color="auto"/>
        </w:pBdr>
        <w:ind w:left="720" w:hanging="720"/>
        <w:jc w:val="both"/>
        <w:rPr>
          <w:b w:val="0"/>
          <w:bCs/>
          <w:szCs w:val="24"/>
        </w:rPr>
      </w:pPr>
      <w:r w:rsidRPr="007B53EF">
        <w:rPr>
          <w:b w:val="0"/>
          <w:caps/>
          <w:szCs w:val="24"/>
        </w:rPr>
        <w:t>A.</w:t>
      </w:r>
      <w:r w:rsidRPr="007B53EF">
        <w:rPr>
          <w:b w:val="0"/>
          <w:szCs w:val="24"/>
        </w:rPr>
        <w:tab/>
      </w:r>
      <w:r w:rsidRPr="00AC6712">
        <w:rPr>
          <w:b w:val="0"/>
          <w:szCs w:val="24"/>
        </w:rPr>
        <w:t xml:space="preserve">Customer Operations has invested </w:t>
      </w:r>
      <w:r w:rsidR="6780F1ED" w:rsidRPr="00AC6712">
        <w:rPr>
          <w:b w:val="0"/>
          <w:szCs w:val="24"/>
        </w:rPr>
        <w:t>heavily</w:t>
      </w:r>
      <w:r w:rsidRPr="00AC6712">
        <w:rPr>
          <w:b w:val="0"/>
          <w:szCs w:val="24"/>
        </w:rPr>
        <w:t xml:space="preserve"> in technology to</w:t>
      </w:r>
      <w:r w:rsidR="00B85F6B" w:rsidRPr="00AC6712">
        <w:rPr>
          <w:b w:val="0"/>
          <w:szCs w:val="24"/>
        </w:rPr>
        <w:t xml:space="preserve"> improve</w:t>
      </w:r>
      <w:r w:rsidRPr="00AC6712">
        <w:rPr>
          <w:b w:val="0"/>
          <w:szCs w:val="24"/>
        </w:rPr>
        <w:t xml:space="preserve"> the customer experience. </w:t>
      </w:r>
      <w:r w:rsidR="00A457E4" w:rsidRPr="00AC6712">
        <w:rPr>
          <w:b w:val="0"/>
          <w:szCs w:val="24"/>
        </w:rPr>
        <w:t xml:space="preserve"> </w:t>
      </w:r>
      <w:r w:rsidR="009736E3" w:rsidRPr="00AC6712">
        <w:rPr>
          <w:b w:val="0"/>
          <w:szCs w:val="24"/>
        </w:rPr>
        <w:t>Since</w:t>
      </w:r>
      <w:r w:rsidR="00A457E4" w:rsidRPr="00AC6712">
        <w:rPr>
          <w:b w:val="0"/>
          <w:szCs w:val="24"/>
        </w:rPr>
        <w:t xml:space="preserve"> September 2020</w:t>
      </w:r>
      <w:r w:rsidR="006449DC">
        <w:rPr>
          <w:b w:val="0"/>
          <w:szCs w:val="24"/>
        </w:rPr>
        <w:t>,</w:t>
      </w:r>
      <w:r w:rsidR="00A457E4" w:rsidRPr="00AC6712">
        <w:rPr>
          <w:b w:val="0"/>
          <w:szCs w:val="24"/>
        </w:rPr>
        <w:t xml:space="preserve"> end-use customers </w:t>
      </w:r>
      <w:r w:rsidR="009736E3" w:rsidRPr="00AC6712">
        <w:rPr>
          <w:b w:val="0"/>
          <w:szCs w:val="24"/>
        </w:rPr>
        <w:t xml:space="preserve">have been </w:t>
      </w:r>
      <w:r w:rsidR="00A457E4" w:rsidRPr="00AC6712">
        <w:rPr>
          <w:b w:val="0"/>
          <w:szCs w:val="24"/>
        </w:rPr>
        <w:t>able to authenticate their service address though an automated software application.</w:t>
      </w:r>
      <w:r w:rsidR="00D966BC">
        <w:rPr>
          <w:b w:val="0"/>
          <w:szCs w:val="24"/>
        </w:rPr>
        <w:t xml:space="preserve"> </w:t>
      </w:r>
      <w:r w:rsidR="00826262" w:rsidRPr="00AC6712">
        <w:rPr>
          <w:b w:val="0"/>
          <w:szCs w:val="24"/>
        </w:rPr>
        <w:t xml:space="preserve"> Additionally,</w:t>
      </w:r>
      <w:r w:rsidR="00A457E4" w:rsidRPr="00AC6712">
        <w:rPr>
          <w:b w:val="0"/>
          <w:szCs w:val="24"/>
        </w:rPr>
        <w:t xml:space="preserve"> </w:t>
      </w:r>
      <w:r w:rsidR="00826262" w:rsidRPr="00AC6712">
        <w:rPr>
          <w:b w:val="0"/>
          <w:szCs w:val="24"/>
        </w:rPr>
        <w:t>e</w:t>
      </w:r>
      <w:r w:rsidR="004D6CBB" w:rsidRPr="00AC6712">
        <w:rPr>
          <w:b w:val="0"/>
          <w:szCs w:val="24"/>
        </w:rPr>
        <w:t>nd</w:t>
      </w:r>
      <w:r w:rsidR="00826262" w:rsidRPr="00AC6712">
        <w:rPr>
          <w:b w:val="0"/>
          <w:szCs w:val="24"/>
        </w:rPr>
        <w:t xml:space="preserve"> use customers </w:t>
      </w:r>
      <w:r w:rsidR="006B04E7" w:rsidRPr="00AC6712">
        <w:rPr>
          <w:b w:val="0"/>
          <w:szCs w:val="24"/>
        </w:rPr>
        <w:t xml:space="preserve">can </w:t>
      </w:r>
      <w:r w:rsidR="00826262" w:rsidRPr="00AC6712">
        <w:rPr>
          <w:b w:val="0"/>
          <w:szCs w:val="24"/>
        </w:rPr>
        <w:t xml:space="preserve">sign up </w:t>
      </w:r>
      <w:r w:rsidR="00B2232F" w:rsidRPr="00AC6712">
        <w:rPr>
          <w:b w:val="0"/>
          <w:szCs w:val="24"/>
        </w:rPr>
        <w:t xml:space="preserve">for </w:t>
      </w:r>
      <w:r w:rsidR="001509E0">
        <w:rPr>
          <w:b w:val="0"/>
          <w:szCs w:val="24"/>
        </w:rPr>
        <w:t>the aforementioned PAS</w:t>
      </w:r>
      <w:r w:rsidR="00A457E4" w:rsidRPr="00AC6712">
        <w:rPr>
          <w:b w:val="0"/>
          <w:szCs w:val="24"/>
        </w:rPr>
        <w:t>.</w:t>
      </w:r>
    </w:p>
    <w:p w14:paraId="5D76E473" w14:textId="1A28A582" w:rsidR="00CD5103" w:rsidRPr="00AC6712" w:rsidRDefault="00CD5103" w:rsidP="00AC6712">
      <w:pPr>
        <w:pStyle w:val="BodyText"/>
        <w:widowControl/>
        <w:pBdr>
          <w:left w:val="none" w:sz="0" w:space="0" w:color="auto"/>
        </w:pBdr>
        <w:ind w:left="720" w:hanging="720"/>
        <w:jc w:val="both"/>
        <w:rPr>
          <w:caps/>
          <w:szCs w:val="24"/>
        </w:rPr>
      </w:pPr>
      <w:r w:rsidRPr="00AC6712">
        <w:rPr>
          <w:szCs w:val="24"/>
        </w:rPr>
        <w:t>Q.</w:t>
      </w:r>
      <w:r w:rsidRPr="00AC6712">
        <w:rPr>
          <w:b w:val="0"/>
          <w:bCs/>
          <w:szCs w:val="24"/>
        </w:rPr>
        <w:t xml:space="preserve"> </w:t>
      </w:r>
      <w:r w:rsidRPr="00AC6712">
        <w:rPr>
          <w:b w:val="0"/>
          <w:bCs/>
          <w:szCs w:val="24"/>
        </w:rPr>
        <w:tab/>
      </w:r>
      <w:r w:rsidRPr="00AC6712">
        <w:rPr>
          <w:caps/>
          <w:szCs w:val="24"/>
        </w:rPr>
        <w:t xml:space="preserve">What percentage of </w:t>
      </w:r>
      <w:r w:rsidR="00247CA9">
        <w:rPr>
          <w:caps/>
          <w:szCs w:val="24"/>
        </w:rPr>
        <w:t>CS</w:t>
      </w:r>
      <w:r w:rsidRPr="00AC6712">
        <w:rPr>
          <w:caps/>
          <w:szCs w:val="24"/>
        </w:rPr>
        <w:t xml:space="preserve"> agents </w:t>
      </w:r>
      <w:r w:rsidR="006A43C0" w:rsidRPr="00AC6712">
        <w:rPr>
          <w:caps/>
          <w:szCs w:val="24"/>
        </w:rPr>
        <w:t xml:space="preserve">CURRENTLY </w:t>
      </w:r>
      <w:r w:rsidRPr="00AC6712">
        <w:rPr>
          <w:caps/>
          <w:szCs w:val="24"/>
        </w:rPr>
        <w:t>work remotely?</w:t>
      </w:r>
    </w:p>
    <w:p w14:paraId="3526EC64" w14:textId="66391FF1" w:rsidR="00CD5103" w:rsidRPr="00AC6712" w:rsidRDefault="00CD5103" w:rsidP="00AC6712">
      <w:pPr>
        <w:pStyle w:val="BodyText"/>
        <w:widowControl/>
        <w:pBdr>
          <w:left w:val="none" w:sz="0" w:space="0" w:color="auto"/>
        </w:pBdr>
        <w:ind w:left="720" w:hanging="720"/>
        <w:jc w:val="both"/>
        <w:rPr>
          <w:caps/>
          <w:szCs w:val="24"/>
        </w:rPr>
      </w:pPr>
      <w:r w:rsidRPr="007B53EF">
        <w:rPr>
          <w:b w:val="0"/>
          <w:caps/>
          <w:szCs w:val="24"/>
        </w:rPr>
        <w:t>A.</w:t>
      </w:r>
      <w:r w:rsidR="00E6143D" w:rsidRPr="007B53EF">
        <w:rPr>
          <w:b w:val="0"/>
          <w:caps/>
          <w:szCs w:val="24"/>
        </w:rPr>
        <w:tab/>
      </w:r>
      <w:r w:rsidR="00E6143D" w:rsidRPr="00AC6712">
        <w:rPr>
          <w:b w:val="0"/>
          <w:bCs/>
          <w:szCs w:val="24"/>
        </w:rPr>
        <w:t>The perc</w:t>
      </w:r>
      <w:r w:rsidR="00FC7918" w:rsidRPr="00AC6712">
        <w:rPr>
          <w:b w:val="0"/>
          <w:bCs/>
          <w:szCs w:val="24"/>
        </w:rPr>
        <w:t xml:space="preserve">entage of </w:t>
      </w:r>
      <w:r w:rsidR="00247CA9">
        <w:rPr>
          <w:b w:val="0"/>
          <w:bCs/>
          <w:szCs w:val="24"/>
        </w:rPr>
        <w:t>CS</w:t>
      </w:r>
      <w:r w:rsidR="00FC7918" w:rsidRPr="00AC6712">
        <w:rPr>
          <w:b w:val="0"/>
          <w:bCs/>
          <w:szCs w:val="24"/>
        </w:rPr>
        <w:t xml:space="preserve"> agents working </w:t>
      </w:r>
      <w:r w:rsidR="008D48F4" w:rsidRPr="00AC6712">
        <w:rPr>
          <w:b w:val="0"/>
          <w:bCs/>
          <w:szCs w:val="24"/>
        </w:rPr>
        <w:t xml:space="preserve">remotely </w:t>
      </w:r>
      <w:r w:rsidR="00FC7918" w:rsidRPr="00AC6712">
        <w:rPr>
          <w:b w:val="0"/>
          <w:bCs/>
          <w:szCs w:val="24"/>
        </w:rPr>
        <w:t xml:space="preserve">is </w:t>
      </w:r>
      <w:r w:rsidR="00E6143D" w:rsidRPr="00AC6712">
        <w:rPr>
          <w:b w:val="0"/>
          <w:bCs/>
          <w:szCs w:val="24"/>
        </w:rPr>
        <w:t>100%</w:t>
      </w:r>
      <w:r w:rsidR="00FC7918" w:rsidRPr="00AC6712">
        <w:rPr>
          <w:b w:val="0"/>
          <w:bCs/>
          <w:szCs w:val="24"/>
        </w:rPr>
        <w:t>.</w:t>
      </w:r>
    </w:p>
    <w:p w14:paraId="31477F49" w14:textId="1316144D" w:rsidR="00CD5103" w:rsidRPr="00AC6712" w:rsidRDefault="00CD5103" w:rsidP="00AC6712">
      <w:pPr>
        <w:pStyle w:val="BodyText"/>
        <w:widowControl/>
        <w:pBdr>
          <w:left w:val="none" w:sz="0" w:space="0" w:color="auto"/>
        </w:pBdr>
        <w:ind w:left="720" w:hanging="720"/>
        <w:jc w:val="both"/>
        <w:rPr>
          <w:caps/>
          <w:szCs w:val="24"/>
        </w:rPr>
      </w:pPr>
      <w:r w:rsidRPr="00AC6712">
        <w:rPr>
          <w:caps/>
          <w:szCs w:val="24"/>
        </w:rPr>
        <w:t>Q.</w:t>
      </w:r>
      <w:r w:rsidR="00C42E6A" w:rsidRPr="00AC6712">
        <w:rPr>
          <w:caps/>
          <w:szCs w:val="24"/>
        </w:rPr>
        <w:tab/>
      </w:r>
      <w:r w:rsidRPr="00AC6712">
        <w:rPr>
          <w:caps/>
          <w:szCs w:val="24"/>
        </w:rPr>
        <w:t xml:space="preserve">How do you ensure that customer care quality remains </w:t>
      </w:r>
      <w:r w:rsidR="005271EC">
        <w:rPr>
          <w:caps/>
          <w:szCs w:val="24"/>
        </w:rPr>
        <w:t>consistently</w:t>
      </w:r>
      <w:r w:rsidR="005271EC" w:rsidRPr="00AC6712">
        <w:rPr>
          <w:caps/>
          <w:szCs w:val="24"/>
        </w:rPr>
        <w:t xml:space="preserve"> </w:t>
      </w:r>
      <w:r w:rsidR="00E14EB4" w:rsidRPr="00AC6712">
        <w:rPr>
          <w:caps/>
          <w:szCs w:val="24"/>
        </w:rPr>
        <w:t xml:space="preserve">high </w:t>
      </w:r>
      <w:r w:rsidRPr="00AC6712">
        <w:rPr>
          <w:caps/>
          <w:szCs w:val="24"/>
        </w:rPr>
        <w:t xml:space="preserve">Considering </w:t>
      </w:r>
      <w:r w:rsidR="000123EE" w:rsidRPr="00AC6712">
        <w:rPr>
          <w:caps/>
          <w:szCs w:val="24"/>
        </w:rPr>
        <w:t>100</w:t>
      </w:r>
      <w:r w:rsidRPr="00AC6712">
        <w:rPr>
          <w:caps/>
          <w:szCs w:val="24"/>
        </w:rPr>
        <w:t>% of customer Agents work remotely</w:t>
      </w:r>
      <w:r w:rsidR="00E14EB4" w:rsidRPr="00AC6712">
        <w:rPr>
          <w:caps/>
          <w:szCs w:val="24"/>
        </w:rPr>
        <w:t>?</w:t>
      </w:r>
    </w:p>
    <w:p w14:paraId="1EEAEDE3" w14:textId="35365D9B" w:rsidR="00E14EB4" w:rsidRPr="00AC6712" w:rsidRDefault="00E14EB4" w:rsidP="00AC6712">
      <w:pPr>
        <w:pStyle w:val="BodyText"/>
        <w:widowControl/>
        <w:pBdr>
          <w:left w:val="none" w:sz="0" w:space="0" w:color="auto"/>
        </w:pBdr>
        <w:ind w:left="720" w:hanging="720"/>
        <w:jc w:val="both"/>
        <w:rPr>
          <w:b w:val="0"/>
          <w:bCs/>
          <w:caps/>
          <w:szCs w:val="24"/>
        </w:rPr>
      </w:pPr>
      <w:r w:rsidRPr="007B53EF">
        <w:rPr>
          <w:b w:val="0"/>
          <w:caps/>
          <w:szCs w:val="24"/>
        </w:rPr>
        <w:lastRenderedPageBreak/>
        <w:t xml:space="preserve">A. </w:t>
      </w:r>
      <w:r w:rsidR="00FC7918" w:rsidRPr="007B53EF">
        <w:rPr>
          <w:b w:val="0"/>
          <w:caps/>
          <w:szCs w:val="24"/>
        </w:rPr>
        <w:tab/>
      </w:r>
      <w:r w:rsidR="00FC7918" w:rsidRPr="00AC6712">
        <w:rPr>
          <w:b w:val="0"/>
          <w:bCs/>
          <w:szCs w:val="24"/>
        </w:rPr>
        <w:t xml:space="preserve">To ensure that our customer care quality remains consistently high, we </w:t>
      </w:r>
      <w:r w:rsidR="00965F45" w:rsidRPr="00AC6712">
        <w:rPr>
          <w:b w:val="0"/>
          <w:bCs/>
          <w:szCs w:val="24"/>
        </w:rPr>
        <w:t>record</w:t>
      </w:r>
      <w:r w:rsidR="00FC7918" w:rsidRPr="00AC6712">
        <w:rPr>
          <w:b w:val="0"/>
          <w:bCs/>
          <w:szCs w:val="24"/>
        </w:rPr>
        <w:t xml:space="preserve"> 100% of </w:t>
      </w:r>
      <w:r w:rsidR="00965F45" w:rsidRPr="00AC6712">
        <w:rPr>
          <w:b w:val="0"/>
          <w:bCs/>
          <w:szCs w:val="24"/>
        </w:rPr>
        <w:t xml:space="preserve">the </w:t>
      </w:r>
      <w:r w:rsidR="00FC7918" w:rsidRPr="00AC6712">
        <w:rPr>
          <w:b w:val="0"/>
          <w:bCs/>
          <w:szCs w:val="24"/>
        </w:rPr>
        <w:t>calls</w:t>
      </w:r>
      <w:r w:rsidR="00965F45" w:rsidRPr="00AC6712">
        <w:rPr>
          <w:b w:val="0"/>
          <w:bCs/>
          <w:szCs w:val="24"/>
        </w:rPr>
        <w:t xml:space="preserve"> fielded by customer agents</w:t>
      </w:r>
      <w:r w:rsidR="00FC7918" w:rsidRPr="00AC6712">
        <w:rPr>
          <w:b w:val="0"/>
          <w:bCs/>
          <w:szCs w:val="24"/>
        </w:rPr>
        <w:t xml:space="preserve">. </w:t>
      </w:r>
      <w:r w:rsidR="006449DC">
        <w:rPr>
          <w:b w:val="0"/>
          <w:bCs/>
          <w:szCs w:val="24"/>
        </w:rPr>
        <w:t xml:space="preserve"> </w:t>
      </w:r>
      <w:r w:rsidR="00FC7918" w:rsidRPr="00AC6712">
        <w:rPr>
          <w:b w:val="0"/>
          <w:bCs/>
          <w:szCs w:val="24"/>
        </w:rPr>
        <w:t>In addition, we have a Quality Assurance team that assess</w:t>
      </w:r>
      <w:r w:rsidR="00965F45" w:rsidRPr="00AC6712">
        <w:rPr>
          <w:b w:val="0"/>
          <w:bCs/>
          <w:szCs w:val="24"/>
        </w:rPr>
        <w:t>es</w:t>
      </w:r>
      <w:r w:rsidR="00FC7918" w:rsidRPr="00AC6712">
        <w:rPr>
          <w:b w:val="0"/>
          <w:bCs/>
          <w:szCs w:val="24"/>
        </w:rPr>
        <w:t xml:space="preserve"> calls daily and rate</w:t>
      </w:r>
      <w:r w:rsidR="00965F45" w:rsidRPr="00AC6712">
        <w:rPr>
          <w:b w:val="0"/>
          <w:bCs/>
          <w:szCs w:val="24"/>
        </w:rPr>
        <w:t>s</w:t>
      </w:r>
      <w:r w:rsidR="00FC7918" w:rsidRPr="00AC6712">
        <w:rPr>
          <w:b w:val="0"/>
          <w:bCs/>
          <w:szCs w:val="24"/>
        </w:rPr>
        <w:t xml:space="preserve"> agents on </w:t>
      </w:r>
      <w:proofErr w:type="gramStart"/>
      <w:r w:rsidR="00FC7918" w:rsidRPr="00AC6712">
        <w:rPr>
          <w:b w:val="0"/>
          <w:bCs/>
          <w:szCs w:val="24"/>
        </w:rPr>
        <w:t>interpersonal skills</w:t>
      </w:r>
      <w:proofErr w:type="gramEnd"/>
      <w:r w:rsidR="00FC7918" w:rsidRPr="00AC6712">
        <w:rPr>
          <w:b w:val="0"/>
          <w:bCs/>
          <w:szCs w:val="24"/>
        </w:rPr>
        <w:t>, customer sentiment, process and procedure accuracy</w:t>
      </w:r>
      <w:r w:rsidR="008F6BB4" w:rsidRPr="00AC6712">
        <w:rPr>
          <w:b w:val="0"/>
          <w:bCs/>
          <w:szCs w:val="24"/>
        </w:rPr>
        <w:t>,</w:t>
      </w:r>
      <w:r w:rsidR="00FC7918" w:rsidRPr="00AC6712">
        <w:rPr>
          <w:b w:val="0"/>
          <w:bCs/>
          <w:szCs w:val="24"/>
        </w:rPr>
        <w:t xml:space="preserve"> and compliance adherence. </w:t>
      </w:r>
      <w:r w:rsidR="006449DC">
        <w:rPr>
          <w:b w:val="0"/>
          <w:bCs/>
          <w:szCs w:val="24"/>
        </w:rPr>
        <w:t xml:space="preserve"> </w:t>
      </w:r>
      <w:r w:rsidR="00FC7918" w:rsidRPr="00AC6712">
        <w:rPr>
          <w:b w:val="0"/>
          <w:bCs/>
          <w:szCs w:val="24"/>
        </w:rPr>
        <w:t xml:space="preserve">In addition, </w:t>
      </w:r>
      <w:r w:rsidR="00965F45" w:rsidRPr="00AC6712">
        <w:rPr>
          <w:b w:val="0"/>
          <w:bCs/>
          <w:szCs w:val="24"/>
        </w:rPr>
        <w:t xml:space="preserve">leadership </w:t>
      </w:r>
      <w:r w:rsidR="00FC7918" w:rsidRPr="00AC6712">
        <w:rPr>
          <w:b w:val="0"/>
          <w:bCs/>
          <w:szCs w:val="24"/>
        </w:rPr>
        <w:t>randomly monitors calls in real</w:t>
      </w:r>
      <w:r w:rsidR="0019340C" w:rsidRPr="00AC6712">
        <w:rPr>
          <w:b w:val="0"/>
          <w:bCs/>
          <w:szCs w:val="24"/>
        </w:rPr>
        <w:t>-</w:t>
      </w:r>
      <w:r w:rsidR="00FC7918" w:rsidRPr="00AC6712">
        <w:rPr>
          <w:b w:val="0"/>
          <w:bCs/>
          <w:szCs w:val="24"/>
        </w:rPr>
        <w:t xml:space="preserve">time and </w:t>
      </w:r>
      <w:r w:rsidR="006F7B33" w:rsidRPr="00AC6712">
        <w:rPr>
          <w:b w:val="0"/>
          <w:bCs/>
          <w:szCs w:val="24"/>
        </w:rPr>
        <w:t>listen</w:t>
      </w:r>
      <w:r w:rsidR="00965F45" w:rsidRPr="00AC6712">
        <w:rPr>
          <w:b w:val="0"/>
          <w:bCs/>
          <w:szCs w:val="24"/>
        </w:rPr>
        <w:t>s</w:t>
      </w:r>
      <w:r w:rsidR="00E61687" w:rsidRPr="00AC6712">
        <w:rPr>
          <w:b w:val="0"/>
          <w:bCs/>
          <w:szCs w:val="24"/>
        </w:rPr>
        <w:t xml:space="preserve"> to</w:t>
      </w:r>
      <w:r w:rsidR="006F7B33" w:rsidRPr="00AC6712">
        <w:rPr>
          <w:b w:val="0"/>
          <w:bCs/>
          <w:szCs w:val="24"/>
        </w:rPr>
        <w:t xml:space="preserve"> </w:t>
      </w:r>
      <w:r w:rsidR="00FC7918" w:rsidRPr="00AC6712">
        <w:rPr>
          <w:b w:val="0"/>
          <w:bCs/>
          <w:szCs w:val="24"/>
        </w:rPr>
        <w:t xml:space="preserve">recorded </w:t>
      </w:r>
      <w:r w:rsidR="00E61687" w:rsidRPr="00AC6712">
        <w:rPr>
          <w:b w:val="0"/>
          <w:bCs/>
          <w:szCs w:val="24"/>
        </w:rPr>
        <w:t xml:space="preserve">calls </w:t>
      </w:r>
      <w:r w:rsidR="00FC7918" w:rsidRPr="00AC6712">
        <w:rPr>
          <w:b w:val="0"/>
          <w:bCs/>
          <w:szCs w:val="24"/>
        </w:rPr>
        <w:t>to ensure quality of service.</w:t>
      </w:r>
    </w:p>
    <w:p w14:paraId="35B4D330" w14:textId="1738DB5B" w:rsidR="00393D3A" w:rsidRPr="00AC6712" w:rsidRDefault="00393D3A" w:rsidP="00AC6712">
      <w:pPr>
        <w:pStyle w:val="BodyText"/>
        <w:widowControl/>
        <w:pBdr>
          <w:left w:val="none" w:sz="0" w:space="0" w:color="auto"/>
        </w:pBdr>
        <w:ind w:left="720" w:hanging="720"/>
        <w:jc w:val="both"/>
        <w:rPr>
          <w:caps/>
          <w:szCs w:val="24"/>
        </w:rPr>
      </w:pPr>
      <w:r w:rsidRPr="00AC6712">
        <w:rPr>
          <w:caps/>
          <w:szCs w:val="24"/>
        </w:rPr>
        <w:t>Q.</w:t>
      </w:r>
      <w:r w:rsidRPr="00AC6712">
        <w:rPr>
          <w:b w:val="0"/>
          <w:szCs w:val="24"/>
        </w:rPr>
        <w:tab/>
      </w:r>
      <w:r w:rsidRPr="00AC6712">
        <w:rPr>
          <w:caps/>
          <w:szCs w:val="24"/>
        </w:rPr>
        <w:t xml:space="preserve">Please Explain How the Company Measures the Success </w:t>
      </w:r>
      <w:r w:rsidR="00970B28" w:rsidRPr="00AC6712">
        <w:rPr>
          <w:caps/>
          <w:szCs w:val="24"/>
        </w:rPr>
        <w:t xml:space="preserve">of </w:t>
      </w:r>
      <w:r w:rsidRPr="00AC6712">
        <w:rPr>
          <w:caps/>
          <w:szCs w:val="24"/>
        </w:rPr>
        <w:t>and overall</w:t>
      </w:r>
      <w:r w:rsidR="00970B28" w:rsidRPr="00AC6712">
        <w:rPr>
          <w:caps/>
          <w:szCs w:val="24"/>
        </w:rPr>
        <w:t xml:space="preserve"> customer</w:t>
      </w:r>
      <w:r w:rsidRPr="00AC6712">
        <w:rPr>
          <w:caps/>
          <w:szCs w:val="24"/>
        </w:rPr>
        <w:t xml:space="preserve"> satisfaction with customer Operations?</w:t>
      </w:r>
    </w:p>
    <w:p w14:paraId="7516BB57" w14:textId="46394B76" w:rsidR="00FC7918" w:rsidRPr="00AC6712" w:rsidRDefault="0020351E" w:rsidP="006449DC">
      <w:pPr>
        <w:spacing w:line="480" w:lineRule="auto"/>
        <w:jc w:val="both"/>
        <w:rPr>
          <w:sz w:val="24"/>
          <w:szCs w:val="24"/>
        </w:rPr>
      </w:pPr>
      <w:r w:rsidRPr="007B53EF">
        <w:rPr>
          <w:caps/>
          <w:sz w:val="24"/>
          <w:szCs w:val="24"/>
        </w:rPr>
        <w:t>A.</w:t>
      </w:r>
      <w:r w:rsidRPr="006449DC">
        <w:rPr>
          <w:caps/>
          <w:sz w:val="24"/>
          <w:szCs w:val="24"/>
        </w:rPr>
        <w:tab/>
      </w:r>
      <w:r w:rsidR="00CB4FBF">
        <w:rPr>
          <w:sz w:val="24"/>
          <w:szCs w:val="24"/>
        </w:rPr>
        <w:t>The Company</w:t>
      </w:r>
      <w:r w:rsidR="00CB4FBF" w:rsidRPr="00AC6712">
        <w:rPr>
          <w:sz w:val="24"/>
          <w:szCs w:val="24"/>
        </w:rPr>
        <w:t xml:space="preserve"> </w:t>
      </w:r>
      <w:r w:rsidR="00FC7918" w:rsidRPr="00AC6712">
        <w:rPr>
          <w:sz w:val="24"/>
          <w:szCs w:val="24"/>
        </w:rPr>
        <w:t>measure</w:t>
      </w:r>
      <w:r w:rsidR="00CB4FBF">
        <w:rPr>
          <w:sz w:val="24"/>
          <w:szCs w:val="24"/>
        </w:rPr>
        <w:t>s</w:t>
      </w:r>
      <w:r w:rsidR="00FC7918" w:rsidRPr="00AC6712">
        <w:rPr>
          <w:sz w:val="24"/>
          <w:szCs w:val="24"/>
        </w:rPr>
        <w:t xml:space="preserve"> success and overall </w:t>
      </w:r>
      <w:r w:rsidR="00970B28" w:rsidRPr="00AC6712">
        <w:rPr>
          <w:sz w:val="24"/>
          <w:szCs w:val="24"/>
        </w:rPr>
        <w:t xml:space="preserve">customer </w:t>
      </w:r>
      <w:r w:rsidR="00FC7918" w:rsidRPr="00AC6712">
        <w:rPr>
          <w:sz w:val="24"/>
          <w:szCs w:val="24"/>
        </w:rPr>
        <w:t>satisfaction as follows:</w:t>
      </w:r>
    </w:p>
    <w:p w14:paraId="041DEFD2" w14:textId="77066EE2" w:rsidR="00FC7918" w:rsidRPr="00AC6712" w:rsidRDefault="00FC7918" w:rsidP="006449DC">
      <w:pPr>
        <w:spacing w:line="480" w:lineRule="auto"/>
        <w:ind w:firstLine="720"/>
        <w:jc w:val="both"/>
        <w:rPr>
          <w:color w:val="00B0F0"/>
          <w:sz w:val="24"/>
          <w:szCs w:val="24"/>
        </w:rPr>
      </w:pPr>
      <w:r w:rsidRPr="00AC6712">
        <w:rPr>
          <w:b/>
          <w:bCs/>
          <w:sz w:val="24"/>
          <w:szCs w:val="24"/>
        </w:rPr>
        <w:t>Power Alert Service</w:t>
      </w:r>
      <w:r w:rsidR="00A024F3">
        <w:rPr>
          <w:b/>
          <w:bCs/>
          <w:sz w:val="24"/>
          <w:szCs w:val="24"/>
        </w:rPr>
        <w:t xml:space="preserve"> </w:t>
      </w:r>
    </w:p>
    <w:p w14:paraId="0B85FE78" w14:textId="1F10CA1B" w:rsidR="00FC7918" w:rsidRPr="00AC6712" w:rsidRDefault="00FC7918" w:rsidP="006449DC">
      <w:pPr>
        <w:spacing w:line="480" w:lineRule="auto"/>
        <w:ind w:left="720" w:hanging="720"/>
        <w:jc w:val="both"/>
        <w:rPr>
          <w:sz w:val="24"/>
          <w:szCs w:val="24"/>
        </w:rPr>
      </w:pPr>
      <w:r w:rsidRPr="00F60763">
        <w:rPr>
          <w:color w:val="00B0F0"/>
          <w:sz w:val="24"/>
          <w:szCs w:val="24"/>
        </w:rPr>
        <w:tab/>
      </w:r>
      <w:r w:rsidRPr="00AC6712">
        <w:rPr>
          <w:sz w:val="24"/>
          <w:szCs w:val="24"/>
        </w:rPr>
        <w:t xml:space="preserve">The Utility Marketing group supports the growth and continued success of the </w:t>
      </w:r>
      <w:r w:rsidR="00F60763">
        <w:rPr>
          <w:sz w:val="24"/>
          <w:szCs w:val="24"/>
        </w:rPr>
        <w:t>C</w:t>
      </w:r>
      <w:r w:rsidR="00F60763" w:rsidRPr="00AC6712">
        <w:rPr>
          <w:sz w:val="24"/>
          <w:szCs w:val="24"/>
        </w:rPr>
        <w:t xml:space="preserve">ompany’s </w:t>
      </w:r>
      <w:r w:rsidR="004B5D08" w:rsidRPr="00AC6712">
        <w:rPr>
          <w:sz w:val="24"/>
          <w:szCs w:val="24"/>
        </w:rPr>
        <w:t>PAS</w:t>
      </w:r>
      <w:r w:rsidRPr="00AC6712">
        <w:rPr>
          <w:sz w:val="24"/>
          <w:szCs w:val="24"/>
        </w:rPr>
        <w:t xml:space="preserve"> program, which provides customers with in-the-moment notifications about outage and restoration events at or near the customer’s home. </w:t>
      </w:r>
      <w:r w:rsidR="00F60763">
        <w:rPr>
          <w:sz w:val="24"/>
          <w:szCs w:val="24"/>
        </w:rPr>
        <w:t xml:space="preserve"> </w:t>
      </w:r>
      <w:r w:rsidR="00ED13A1" w:rsidRPr="00AC6712">
        <w:rPr>
          <w:sz w:val="24"/>
          <w:szCs w:val="24"/>
        </w:rPr>
        <w:t>The</w:t>
      </w:r>
      <w:r w:rsidR="00FD0B43" w:rsidRPr="00AC6712">
        <w:rPr>
          <w:sz w:val="24"/>
          <w:szCs w:val="24"/>
        </w:rPr>
        <w:t xml:space="preserve">se alerts have achieved a </w:t>
      </w:r>
      <w:r w:rsidR="004F067D">
        <w:rPr>
          <w:sz w:val="24"/>
          <w:szCs w:val="24"/>
        </w:rPr>
        <w:t>Customer Satisfaction (“</w:t>
      </w:r>
      <w:r w:rsidR="00FD0B43" w:rsidRPr="00AC6712">
        <w:rPr>
          <w:sz w:val="24"/>
          <w:szCs w:val="24"/>
        </w:rPr>
        <w:t>CSAT</w:t>
      </w:r>
      <w:r w:rsidR="004F067D">
        <w:rPr>
          <w:sz w:val="24"/>
          <w:szCs w:val="24"/>
        </w:rPr>
        <w:t>”)</w:t>
      </w:r>
      <w:r w:rsidR="00CB3AFF">
        <w:rPr>
          <w:sz w:val="24"/>
          <w:szCs w:val="24"/>
        </w:rPr>
        <w:t xml:space="preserve"> score</w:t>
      </w:r>
      <w:r w:rsidR="00FD0B43" w:rsidRPr="00AC6712">
        <w:rPr>
          <w:sz w:val="24"/>
          <w:szCs w:val="24"/>
        </w:rPr>
        <w:t xml:space="preserve"> of </w:t>
      </w:r>
      <w:r w:rsidR="004F5B01">
        <w:rPr>
          <w:sz w:val="24"/>
          <w:szCs w:val="24"/>
        </w:rPr>
        <w:t>88</w:t>
      </w:r>
      <w:r w:rsidR="00FD0B43" w:rsidRPr="00AC6712">
        <w:rPr>
          <w:sz w:val="24"/>
          <w:szCs w:val="24"/>
        </w:rPr>
        <w:t>%.</w:t>
      </w:r>
      <w:r w:rsidRPr="00AC6712">
        <w:rPr>
          <w:sz w:val="24"/>
          <w:szCs w:val="24"/>
        </w:rPr>
        <w:t xml:space="preserve"> </w:t>
      </w:r>
      <w:r w:rsidR="00F60763">
        <w:rPr>
          <w:sz w:val="24"/>
          <w:szCs w:val="24"/>
        </w:rPr>
        <w:t xml:space="preserve"> </w:t>
      </w:r>
      <w:r w:rsidRPr="00AC6712">
        <w:rPr>
          <w:sz w:val="24"/>
          <w:szCs w:val="24"/>
        </w:rPr>
        <w:t>In addition to a highly satisfying user experience, P</w:t>
      </w:r>
      <w:r w:rsidR="00825077" w:rsidRPr="00AC6712">
        <w:rPr>
          <w:sz w:val="24"/>
          <w:szCs w:val="24"/>
        </w:rPr>
        <w:t xml:space="preserve">AS </w:t>
      </w:r>
      <w:r w:rsidRPr="00AC6712">
        <w:rPr>
          <w:sz w:val="24"/>
          <w:szCs w:val="24"/>
        </w:rPr>
        <w:t xml:space="preserve">reduces registered user calls made to </w:t>
      </w:r>
      <w:r w:rsidR="004A274A" w:rsidRPr="00AC6712">
        <w:rPr>
          <w:sz w:val="24"/>
          <w:szCs w:val="24"/>
        </w:rPr>
        <w:t xml:space="preserve">the Contact </w:t>
      </w:r>
      <w:r w:rsidR="00FB624D" w:rsidRPr="00AC6712">
        <w:rPr>
          <w:sz w:val="24"/>
          <w:szCs w:val="24"/>
        </w:rPr>
        <w:t>C</w:t>
      </w:r>
      <w:r w:rsidR="004A274A" w:rsidRPr="00AC6712">
        <w:rPr>
          <w:sz w:val="24"/>
          <w:szCs w:val="24"/>
        </w:rPr>
        <w:t>enter</w:t>
      </w:r>
      <w:r w:rsidRPr="00AC6712">
        <w:rPr>
          <w:sz w:val="24"/>
          <w:szCs w:val="24"/>
        </w:rPr>
        <w:t xml:space="preserve"> during outage events.    </w:t>
      </w:r>
    </w:p>
    <w:p w14:paraId="2E7FF765" w14:textId="23A7F3C6" w:rsidR="00FC7918" w:rsidRPr="00AC6712" w:rsidRDefault="00FC7918" w:rsidP="00F60763">
      <w:pPr>
        <w:spacing w:line="480" w:lineRule="auto"/>
        <w:ind w:left="720" w:firstLine="720"/>
        <w:jc w:val="both"/>
        <w:rPr>
          <w:sz w:val="24"/>
          <w:szCs w:val="24"/>
        </w:rPr>
      </w:pPr>
      <w:r w:rsidRPr="00AC6712">
        <w:rPr>
          <w:sz w:val="24"/>
          <w:szCs w:val="24"/>
        </w:rPr>
        <w:t xml:space="preserve">In 2023, the Company reached over one million customers </w:t>
      </w:r>
      <w:r w:rsidR="00B91868" w:rsidRPr="00AC6712">
        <w:rPr>
          <w:sz w:val="24"/>
          <w:szCs w:val="24"/>
        </w:rPr>
        <w:t xml:space="preserve">through social media </w:t>
      </w:r>
      <w:r w:rsidRPr="00AC6712">
        <w:rPr>
          <w:sz w:val="24"/>
          <w:szCs w:val="24"/>
        </w:rPr>
        <w:t xml:space="preserve">during dozens of weather events in addition to delivering over </w:t>
      </w:r>
      <w:r w:rsidR="006B418C">
        <w:rPr>
          <w:sz w:val="24"/>
          <w:szCs w:val="24"/>
        </w:rPr>
        <w:t>sixteen</w:t>
      </w:r>
      <w:r w:rsidRPr="00AC6712">
        <w:rPr>
          <w:sz w:val="24"/>
          <w:szCs w:val="24"/>
        </w:rPr>
        <w:t xml:space="preserve"> million email, text, and phone messages through </w:t>
      </w:r>
      <w:r w:rsidR="00621B53" w:rsidRPr="00AC6712">
        <w:rPr>
          <w:sz w:val="24"/>
          <w:szCs w:val="24"/>
        </w:rPr>
        <w:t xml:space="preserve">PAS. </w:t>
      </w:r>
      <w:r w:rsidRPr="00AC6712">
        <w:rPr>
          <w:sz w:val="24"/>
          <w:szCs w:val="24"/>
        </w:rPr>
        <w:t xml:space="preserve"> CenterPoint Houston’s electric utility web page</w:t>
      </w:r>
      <w:r w:rsidR="00963794">
        <w:rPr>
          <w:sz w:val="24"/>
          <w:szCs w:val="24"/>
        </w:rPr>
        <w:t>s</w:t>
      </w:r>
      <w:r w:rsidR="004F5B01">
        <w:rPr>
          <w:sz w:val="24"/>
          <w:szCs w:val="24"/>
        </w:rPr>
        <w:t xml:space="preserve"> (including PAS)</w:t>
      </w:r>
      <w:r w:rsidRPr="00AC6712">
        <w:rPr>
          <w:sz w:val="24"/>
          <w:szCs w:val="24"/>
        </w:rPr>
        <w:t>, which promote electric safety, efficiency, and technology</w:t>
      </w:r>
      <w:r w:rsidR="008F6C99" w:rsidRPr="00AC6712">
        <w:rPr>
          <w:sz w:val="24"/>
          <w:szCs w:val="24"/>
        </w:rPr>
        <w:t>,</w:t>
      </w:r>
      <w:r w:rsidRPr="00AC6712">
        <w:rPr>
          <w:sz w:val="24"/>
          <w:szCs w:val="24"/>
        </w:rPr>
        <w:t xml:space="preserve"> received </w:t>
      </w:r>
      <w:r w:rsidR="003E509B">
        <w:rPr>
          <w:sz w:val="24"/>
          <w:szCs w:val="24"/>
        </w:rPr>
        <w:t>5</w:t>
      </w:r>
      <w:r w:rsidRPr="00AC6712">
        <w:rPr>
          <w:sz w:val="24"/>
          <w:szCs w:val="24"/>
        </w:rPr>
        <w:t>.4 million page views.</w:t>
      </w:r>
      <w:r w:rsidR="00B04904" w:rsidRPr="00AC6712">
        <w:rPr>
          <w:sz w:val="24"/>
          <w:szCs w:val="24"/>
        </w:rPr>
        <w:t xml:space="preserve">  </w:t>
      </w:r>
      <w:r w:rsidR="00C557E5" w:rsidRPr="00AC6712">
        <w:rPr>
          <w:sz w:val="24"/>
          <w:szCs w:val="24"/>
        </w:rPr>
        <w:t>In the same year</w:t>
      </w:r>
      <w:r w:rsidRPr="00AC6712">
        <w:rPr>
          <w:sz w:val="24"/>
          <w:szCs w:val="24"/>
        </w:rPr>
        <w:t xml:space="preserve">, the </w:t>
      </w:r>
      <w:r w:rsidR="00A642F8">
        <w:rPr>
          <w:sz w:val="24"/>
          <w:szCs w:val="24"/>
        </w:rPr>
        <w:t>C</w:t>
      </w:r>
      <w:r w:rsidR="00A642F8" w:rsidRPr="00AC6712">
        <w:rPr>
          <w:sz w:val="24"/>
          <w:szCs w:val="24"/>
        </w:rPr>
        <w:t xml:space="preserve">ompany </w:t>
      </w:r>
      <w:r w:rsidRPr="00AC6712">
        <w:rPr>
          <w:sz w:val="24"/>
          <w:szCs w:val="24"/>
        </w:rPr>
        <w:t xml:space="preserve">implemented a machine learning process </w:t>
      </w:r>
      <w:r w:rsidR="00FA3FEA" w:rsidRPr="00AC6712">
        <w:rPr>
          <w:sz w:val="24"/>
          <w:szCs w:val="24"/>
        </w:rPr>
        <w:t>that</w:t>
      </w:r>
      <w:r w:rsidRPr="00AC6712">
        <w:rPr>
          <w:sz w:val="24"/>
          <w:szCs w:val="24"/>
        </w:rPr>
        <w:t xml:space="preserve"> predicts a customer’s estimated time of restoration based upon several factors from field personnel to location of the outage.    </w:t>
      </w:r>
    </w:p>
    <w:p w14:paraId="7E42A133" w14:textId="77777777" w:rsidR="00FC7918" w:rsidRPr="00AC6712" w:rsidRDefault="00FC7918" w:rsidP="00153DE0">
      <w:pPr>
        <w:pStyle w:val="CRAnswer"/>
        <w:keepNext/>
        <w:keepLines/>
        <w:rPr>
          <w:b/>
          <w:bCs/>
        </w:rPr>
      </w:pPr>
      <w:r w:rsidRPr="00AC6712">
        <w:rPr>
          <w:b/>
          <w:bCs/>
        </w:rPr>
        <w:lastRenderedPageBreak/>
        <w:t xml:space="preserve">            Market Research and Analytics      </w:t>
      </w:r>
    </w:p>
    <w:p w14:paraId="5D2F149E" w14:textId="76CB588A" w:rsidR="00FC7918" w:rsidRPr="00AC6712" w:rsidRDefault="00FC7918" w:rsidP="00153DE0">
      <w:pPr>
        <w:pStyle w:val="CRAnswer"/>
        <w:keepNext/>
        <w:keepLines/>
      </w:pPr>
      <w:r w:rsidRPr="00AC6712">
        <w:t xml:space="preserve">                         Another way </w:t>
      </w:r>
      <w:r w:rsidR="0047572E" w:rsidRPr="00AC6712">
        <w:t xml:space="preserve">the Customer Operations team </w:t>
      </w:r>
      <w:r w:rsidRPr="00AC6712">
        <w:t>measure</w:t>
      </w:r>
      <w:r w:rsidR="0047572E" w:rsidRPr="00AC6712">
        <w:t>s</w:t>
      </w:r>
      <w:r w:rsidR="0089380A" w:rsidRPr="00AC6712">
        <w:t xml:space="preserve"> success and overall satisfaction </w:t>
      </w:r>
      <w:r w:rsidRPr="00AC6712">
        <w:t>is through the Utility Trusted Brand &amp; Customer Engagement Study for Transmission and Distribution Service Providers (</w:t>
      </w:r>
      <w:r w:rsidR="00A642F8">
        <w:t>“</w:t>
      </w:r>
      <w:r w:rsidRPr="00AC6712">
        <w:t>TDSPs</w:t>
      </w:r>
      <w:r w:rsidR="00A642F8">
        <w:t>”</w:t>
      </w:r>
      <w:r w:rsidRPr="00AC6712">
        <w:t>)</w:t>
      </w:r>
      <w:r w:rsidR="00A54C16" w:rsidRPr="00AC6712">
        <w:t xml:space="preserve">. This is </w:t>
      </w:r>
      <w:r w:rsidRPr="00AC6712">
        <w:t xml:space="preserve">an online survey </w:t>
      </w:r>
      <w:r w:rsidR="0047572E" w:rsidRPr="00AC6712">
        <w:t>of</w:t>
      </w:r>
      <w:r w:rsidRPr="00AC6712">
        <w:t xml:space="preserve"> residential electric customers within competitive market areas in Texas </w:t>
      </w:r>
      <w:r w:rsidR="00163A7A" w:rsidRPr="00AC6712">
        <w:t xml:space="preserve">administered </w:t>
      </w:r>
      <w:r w:rsidR="001E59A1" w:rsidRPr="00AC6712">
        <w:t xml:space="preserve">by </w:t>
      </w:r>
      <w:r w:rsidRPr="00AC6712">
        <w:t>Cogent Syndicated</w:t>
      </w:r>
      <w:r w:rsidR="009C77E0">
        <w:t xml:space="preserve"> Energy</w:t>
      </w:r>
      <w:r w:rsidR="00CE5823">
        <w:t>.</w:t>
      </w:r>
      <w:r w:rsidR="005D2416" w:rsidRPr="00AC6712">
        <w:rPr>
          <w:rStyle w:val="FootnoteReference"/>
        </w:rPr>
        <w:footnoteReference w:id="3"/>
      </w:r>
      <w:r w:rsidRPr="00AC6712">
        <w:t xml:space="preserve"> In 202</w:t>
      </w:r>
      <w:r w:rsidR="00DA0BEA">
        <w:t>3</w:t>
      </w:r>
      <w:r w:rsidRPr="00AC6712">
        <w:t xml:space="preserve">, CenterPoint </w:t>
      </w:r>
      <w:r w:rsidR="00326DF0">
        <w:t xml:space="preserve"> Houston </w:t>
      </w:r>
      <w:r w:rsidRPr="00AC6712">
        <w:t xml:space="preserve">was ranked </w:t>
      </w:r>
      <w:r w:rsidR="00A17F4F">
        <w:t>second</w:t>
      </w:r>
      <w:r w:rsidRPr="00AC6712">
        <w:t xml:space="preserve"> </w:t>
      </w:r>
      <w:r w:rsidR="00D729E9" w:rsidRPr="00AC6712">
        <w:t xml:space="preserve">among </w:t>
      </w:r>
      <w:r w:rsidRPr="00AC6712">
        <w:t>four utilities on Engaged Customer Relationship, a measure of overall satisfaction. Additionally, CenterPoint</w:t>
      </w:r>
      <w:r w:rsidR="00326DF0">
        <w:t xml:space="preserve"> Houston </w:t>
      </w:r>
      <w:r w:rsidRPr="00AC6712">
        <w:t xml:space="preserve"> was rated Best-in-Class for:</w:t>
      </w:r>
    </w:p>
    <w:p w14:paraId="7236CB3C" w14:textId="77777777" w:rsidR="00FC7918" w:rsidRPr="00AC6712" w:rsidRDefault="00FC7918" w:rsidP="00AC6712">
      <w:pPr>
        <w:pStyle w:val="CRAnswer"/>
        <w:spacing w:line="240" w:lineRule="auto"/>
        <w:ind w:left="2160"/>
      </w:pPr>
      <w:r w:rsidRPr="00AC6712">
        <w:t>•           Communications Effectiveness</w:t>
      </w:r>
    </w:p>
    <w:p w14:paraId="3B1FB4D5" w14:textId="77777777" w:rsidR="00FC7918" w:rsidRPr="00AC6712" w:rsidRDefault="00FC7918" w:rsidP="00AC6712">
      <w:pPr>
        <w:pStyle w:val="CRAnswer"/>
        <w:spacing w:line="240" w:lineRule="auto"/>
        <w:ind w:left="2160"/>
      </w:pPr>
      <w:r w:rsidRPr="00AC6712">
        <w:t>•           Company Reputation</w:t>
      </w:r>
    </w:p>
    <w:p w14:paraId="4A6928EB" w14:textId="77777777" w:rsidR="00FC7918" w:rsidRPr="00AC6712" w:rsidRDefault="00FC7918" w:rsidP="00AC6712">
      <w:pPr>
        <w:pStyle w:val="CRAnswer"/>
        <w:spacing w:line="240" w:lineRule="auto"/>
        <w:ind w:left="2160"/>
      </w:pPr>
      <w:r w:rsidRPr="00AC6712">
        <w:t>•           Community Support</w:t>
      </w:r>
    </w:p>
    <w:p w14:paraId="3F539B89" w14:textId="77777777" w:rsidR="00FC7918" w:rsidRPr="00AC6712" w:rsidRDefault="00FC7918" w:rsidP="00AC6712">
      <w:pPr>
        <w:pStyle w:val="CRAnswer"/>
        <w:spacing w:line="240" w:lineRule="auto"/>
        <w:ind w:left="2160"/>
      </w:pPr>
      <w:r w:rsidRPr="00AC6712">
        <w:t>•           Reliable Quality</w:t>
      </w:r>
    </w:p>
    <w:p w14:paraId="05829A49" w14:textId="77777777" w:rsidR="00FC7918" w:rsidRPr="00AC6712" w:rsidRDefault="00FC7918" w:rsidP="00AC6712">
      <w:pPr>
        <w:pStyle w:val="CRAnswer"/>
        <w:spacing w:line="240" w:lineRule="auto"/>
        <w:ind w:left="2160"/>
      </w:pPr>
      <w:r w:rsidRPr="00AC6712">
        <w:t>•           Customer Focus</w:t>
      </w:r>
    </w:p>
    <w:p w14:paraId="7E6588E1" w14:textId="77777777" w:rsidR="00FC7918" w:rsidRPr="00AC6712" w:rsidRDefault="00FC7918" w:rsidP="00AC6712">
      <w:pPr>
        <w:pStyle w:val="CRAnswer"/>
        <w:spacing w:line="240" w:lineRule="auto"/>
        <w:ind w:left="2160"/>
      </w:pPr>
      <w:r w:rsidRPr="00AC6712">
        <w:t>•           Environmental Dedication</w:t>
      </w:r>
    </w:p>
    <w:p w14:paraId="18411FF1" w14:textId="77777777" w:rsidR="00FC7918" w:rsidRPr="00AC6712" w:rsidRDefault="00FC7918" w:rsidP="00AC6712">
      <w:pPr>
        <w:pStyle w:val="CRAnswer"/>
        <w:spacing w:line="240" w:lineRule="auto"/>
        <w:ind w:left="2160"/>
      </w:pPr>
      <w:r w:rsidRPr="00AC6712">
        <w:t>•           Benefits Awareness</w:t>
      </w:r>
    </w:p>
    <w:p w14:paraId="1573324D" w14:textId="77777777" w:rsidR="00FC7918" w:rsidRPr="00AC6712" w:rsidRDefault="00FC7918" w:rsidP="00AC6712">
      <w:pPr>
        <w:pStyle w:val="CRAnswer"/>
        <w:spacing w:line="240" w:lineRule="auto"/>
        <w:ind w:left="2160"/>
      </w:pPr>
      <w:r w:rsidRPr="00AC6712">
        <w:t>•           Design Features</w:t>
      </w:r>
    </w:p>
    <w:p w14:paraId="7F5D6DF7" w14:textId="77777777" w:rsidR="00FC7918" w:rsidRPr="00AC6712" w:rsidRDefault="00FC7918" w:rsidP="00AC6712">
      <w:pPr>
        <w:pStyle w:val="CRAnswer"/>
        <w:spacing w:line="240" w:lineRule="auto"/>
        <w:ind w:left="2160"/>
      </w:pPr>
      <w:r w:rsidRPr="00AC6712">
        <w:t>•           Safety &amp; Reliability</w:t>
      </w:r>
    </w:p>
    <w:p w14:paraId="521C63D1" w14:textId="77777777" w:rsidR="000D4225" w:rsidRPr="00AC6712" w:rsidRDefault="00FC7918" w:rsidP="00AC6712">
      <w:pPr>
        <w:pStyle w:val="CRAnswer"/>
        <w:ind w:left="2160"/>
      </w:pPr>
      <w:r w:rsidRPr="00AC6712">
        <w:t>•           Customer &amp; Field Service  </w:t>
      </w:r>
    </w:p>
    <w:p w14:paraId="3345A9BB" w14:textId="1522348A" w:rsidR="00FC7918" w:rsidRPr="00AC6712" w:rsidRDefault="00FC7918" w:rsidP="00CD1857">
      <w:pPr>
        <w:pStyle w:val="CRAnswer"/>
        <w:keepNext/>
        <w:rPr>
          <w:b/>
          <w:bCs/>
        </w:rPr>
      </w:pPr>
      <w:r w:rsidRPr="00AC6712">
        <w:t xml:space="preserve">            </w:t>
      </w:r>
      <w:r w:rsidRPr="00AC6712">
        <w:rPr>
          <w:b/>
          <w:bCs/>
        </w:rPr>
        <w:t xml:space="preserve">Awards &amp; </w:t>
      </w:r>
      <w:r w:rsidR="00CB60C0">
        <w:rPr>
          <w:b/>
          <w:bCs/>
        </w:rPr>
        <w:t xml:space="preserve">Industry </w:t>
      </w:r>
      <w:r w:rsidRPr="00AC6712">
        <w:rPr>
          <w:b/>
          <w:bCs/>
        </w:rPr>
        <w:t>Recognition</w:t>
      </w:r>
      <w:r w:rsidR="00362D9D">
        <w:rPr>
          <w:b/>
          <w:bCs/>
        </w:rPr>
        <w:t xml:space="preserve"> </w:t>
      </w:r>
    </w:p>
    <w:p w14:paraId="128D3A5C" w14:textId="1AC8685D" w:rsidR="00FC7918" w:rsidRPr="00AC6712" w:rsidRDefault="00FC7918" w:rsidP="00153DE0">
      <w:pPr>
        <w:pStyle w:val="CRAnswer"/>
      </w:pPr>
      <w:r w:rsidRPr="00AC6712">
        <w:t xml:space="preserve">                        </w:t>
      </w:r>
      <w:r w:rsidRPr="00DF216E">
        <w:t>Lastly, according to the American Customer Satisfaction Index (</w:t>
      </w:r>
      <w:r w:rsidR="00444F56" w:rsidRPr="00DF216E">
        <w:t>“</w:t>
      </w:r>
      <w:r w:rsidRPr="00DF216E">
        <w:t>ACSI</w:t>
      </w:r>
      <w:r w:rsidR="00444F56" w:rsidRPr="00DF216E">
        <w:t>”</w:t>
      </w:r>
      <w:r w:rsidRPr="00DF216E">
        <w:t>),</w:t>
      </w:r>
      <w:r w:rsidR="00BC15B0" w:rsidRPr="00DF216E">
        <w:rPr>
          <w:rStyle w:val="FootnoteReference"/>
        </w:rPr>
        <w:footnoteReference w:id="4"/>
      </w:r>
      <w:r w:rsidRPr="00DF216E">
        <w:t xml:space="preserve"> </w:t>
      </w:r>
      <w:r w:rsidR="00436B7D">
        <w:t>in 2023 t</w:t>
      </w:r>
      <w:r w:rsidR="002204E3" w:rsidRPr="00DF216E">
        <w:t xml:space="preserve">he Company </w:t>
      </w:r>
      <w:r w:rsidRPr="00DF216E">
        <w:t xml:space="preserve">ranked </w:t>
      </w:r>
      <w:r w:rsidR="00EE3045">
        <w:t>second</w:t>
      </w:r>
      <w:r w:rsidR="00EE3045" w:rsidRPr="00DF216E">
        <w:t xml:space="preserve"> </w:t>
      </w:r>
      <w:r w:rsidRPr="00DF216E">
        <w:t>among investor-owned utilities</w:t>
      </w:r>
      <w:r w:rsidR="00436B7D">
        <w:t xml:space="preserve"> </w:t>
      </w:r>
      <w:r w:rsidRPr="00DF216E">
        <w:t>in customer satisfaction.</w:t>
      </w:r>
      <w:r w:rsidR="5577AC13" w:rsidRPr="00DF216E">
        <w:t xml:space="preserve"> </w:t>
      </w:r>
      <w:r w:rsidR="1228DBB0">
        <w:t xml:space="preserve">This success demonstrates that </w:t>
      </w:r>
      <w:r w:rsidR="58EDEAD0">
        <w:t xml:space="preserve">customer satisfaction is </w:t>
      </w:r>
      <w:proofErr w:type="gramStart"/>
      <w:r w:rsidR="58EDEAD0">
        <w:t>very high</w:t>
      </w:r>
      <w:proofErr w:type="gramEnd"/>
      <w:r w:rsidR="58EDEAD0">
        <w:t xml:space="preserve"> </w:t>
      </w:r>
      <w:r w:rsidR="1228DBB0">
        <w:t>e</w:t>
      </w:r>
      <w:r w:rsidR="5577AC13">
        <w:t>ven as the Company</w:t>
      </w:r>
      <w:r w:rsidR="5D920091">
        <w:t xml:space="preserve"> works to reduce its </w:t>
      </w:r>
      <w:r w:rsidR="17A3F59A">
        <w:t>customer</w:t>
      </w:r>
      <w:r w:rsidR="719E6B32">
        <w:t>s’</w:t>
      </w:r>
      <w:r w:rsidR="17A3F59A">
        <w:t xml:space="preserve"> outage </w:t>
      </w:r>
      <w:r w:rsidR="4AA02F47">
        <w:t>time</w:t>
      </w:r>
      <w:r w:rsidR="17A3F59A">
        <w:t xml:space="preserve"> and </w:t>
      </w:r>
      <w:r w:rsidR="5277860F">
        <w:t>service</w:t>
      </w:r>
      <w:r w:rsidR="17A3F59A">
        <w:t xml:space="preserve"> interruptions,</w:t>
      </w:r>
      <w:r w:rsidR="5D920091">
        <w:t xml:space="preserve"> </w:t>
      </w:r>
      <w:r w:rsidR="28F92C3A">
        <w:t>a</w:t>
      </w:r>
      <w:r w:rsidR="5577AC13">
        <w:t xml:space="preserve">s </w:t>
      </w:r>
      <w:r w:rsidR="63872E48">
        <w:t xml:space="preserve">further </w:t>
      </w:r>
      <w:r w:rsidR="5577AC13">
        <w:t>discussed by Company witnesses Eric Easton, Deryl Tumlinson, and Mandie Shook</w:t>
      </w:r>
      <w:r w:rsidR="076138F5">
        <w:t>.</w:t>
      </w:r>
    </w:p>
    <w:p w14:paraId="4F04A394" w14:textId="20FE01B1" w:rsidR="00E32FFF" w:rsidRPr="00AC6712" w:rsidRDefault="00E32FFF" w:rsidP="00AC6712">
      <w:pPr>
        <w:pStyle w:val="BodyText"/>
        <w:keepNext/>
        <w:widowControl/>
        <w:pBdr>
          <w:left w:val="none" w:sz="0" w:space="0" w:color="auto"/>
        </w:pBdr>
        <w:ind w:left="720" w:hanging="720"/>
        <w:jc w:val="both"/>
        <w:rPr>
          <w:caps/>
          <w:szCs w:val="24"/>
        </w:rPr>
      </w:pPr>
      <w:r w:rsidRPr="00AC6712">
        <w:rPr>
          <w:caps/>
          <w:szCs w:val="24"/>
        </w:rPr>
        <w:lastRenderedPageBreak/>
        <w:t>Q.</w:t>
      </w:r>
      <w:r w:rsidRPr="00AC6712">
        <w:rPr>
          <w:b w:val="0"/>
          <w:szCs w:val="24"/>
        </w:rPr>
        <w:t xml:space="preserve">  </w:t>
      </w:r>
      <w:r w:rsidRPr="00AC6712">
        <w:rPr>
          <w:b w:val="0"/>
          <w:szCs w:val="24"/>
        </w:rPr>
        <w:tab/>
      </w:r>
      <w:r w:rsidRPr="00AC6712">
        <w:rPr>
          <w:caps/>
          <w:szCs w:val="24"/>
        </w:rPr>
        <w:t>Why does the Contact Center receive calls from CR</w:t>
      </w:r>
      <w:r w:rsidR="009342B0" w:rsidRPr="00AC6712">
        <w:rPr>
          <w:caps/>
          <w:szCs w:val="24"/>
        </w:rPr>
        <w:t>s</w:t>
      </w:r>
      <w:r w:rsidRPr="00AC6712">
        <w:rPr>
          <w:caps/>
          <w:szCs w:val="24"/>
        </w:rPr>
        <w:t>?</w:t>
      </w:r>
    </w:p>
    <w:p w14:paraId="00043B89" w14:textId="5EB0E149" w:rsidR="00E32FFF" w:rsidRPr="00AC6712" w:rsidRDefault="00E32FFF" w:rsidP="00AC6712">
      <w:pPr>
        <w:pStyle w:val="BodyText"/>
        <w:widowControl/>
        <w:pBdr>
          <w:left w:val="none" w:sz="0" w:space="0" w:color="auto"/>
        </w:pBdr>
        <w:ind w:left="720" w:hanging="720"/>
        <w:jc w:val="both"/>
        <w:rPr>
          <w:b w:val="0"/>
          <w:szCs w:val="24"/>
        </w:rPr>
      </w:pPr>
      <w:r w:rsidRPr="007B53EF">
        <w:rPr>
          <w:b w:val="0"/>
          <w:caps/>
          <w:szCs w:val="24"/>
        </w:rPr>
        <w:t xml:space="preserve">A. </w:t>
      </w:r>
      <w:r w:rsidRPr="007B53EF">
        <w:rPr>
          <w:b w:val="0"/>
          <w:caps/>
          <w:szCs w:val="24"/>
        </w:rPr>
        <w:tab/>
      </w:r>
      <w:r w:rsidRPr="00AC6712">
        <w:rPr>
          <w:b w:val="0"/>
          <w:szCs w:val="24"/>
        </w:rPr>
        <w:t>The calls that the Contact Center receives from CRs concern the status of service orders, permitting, ESID validation</w:t>
      </w:r>
      <w:r w:rsidR="00A24AEE">
        <w:rPr>
          <w:b w:val="0"/>
          <w:szCs w:val="24"/>
        </w:rPr>
        <w:t>,</w:t>
      </w:r>
      <w:r w:rsidRPr="00AC6712">
        <w:rPr>
          <w:b w:val="0"/>
          <w:szCs w:val="24"/>
        </w:rPr>
        <w:t xml:space="preserve"> and other transaction inquires.  CR</w:t>
      </w:r>
      <w:r w:rsidR="00040819">
        <w:rPr>
          <w:b w:val="0"/>
          <w:szCs w:val="24"/>
        </w:rPr>
        <w:t>s’</w:t>
      </w:r>
      <w:r w:rsidRPr="00AC6712">
        <w:rPr>
          <w:b w:val="0"/>
          <w:szCs w:val="24"/>
        </w:rPr>
        <w:t xml:space="preserve"> calls may also involve support needs for CenterPoint Houston’s on-line competitive retail portal or Smart Meter Texas data questions.  These calls are in addition to transferred customer calls we receive from CRs</w:t>
      </w:r>
      <w:r w:rsidR="00BC7807" w:rsidRPr="00AC6712">
        <w:rPr>
          <w:b w:val="0"/>
          <w:szCs w:val="24"/>
        </w:rPr>
        <w:t>.</w:t>
      </w:r>
    </w:p>
    <w:p w14:paraId="3D6CB749" w14:textId="2DBD4699" w:rsidR="000758FA" w:rsidRPr="00AC6712" w:rsidRDefault="000758FA" w:rsidP="00AC6712">
      <w:pPr>
        <w:pStyle w:val="BodyText"/>
        <w:widowControl/>
        <w:pBdr>
          <w:left w:val="none" w:sz="0" w:space="0" w:color="auto"/>
        </w:pBdr>
        <w:ind w:left="720" w:hanging="720"/>
        <w:jc w:val="both"/>
        <w:rPr>
          <w:bCs/>
          <w:caps/>
          <w:szCs w:val="24"/>
        </w:rPr>
      </w:pPr>
      <w:r w:rsidRPr="00AC6712">
        <w:rPr>
          <w:caps/>
          <w:szCs w:val="24"/>
        </w:rPr>
        <w:t>Q.</w:t>
      </w:r>
      <w:r w:rsidRPr="00AC6712">
        <w:rPr>
          <w:b w:val="0"/>
          <w:szCs w:val="24"/>
        </w:rPr>
        <w:tab/>
      </w:r>
      <w:r w:rsidRPr="00AC6712">
        <w:rPr>
          <w:bCs/>
          <w:caps/>
          <w:szCs w:val="24"/>
        </w:rPr>
        <w:t xml:space="preserve">Does </w:t>
      </w:r>
      <w:r w:rsidR="00203081">
        <w:rPr>
          <w:bCs/>
          <w:caps/>
          <w:szCs w:val="24"/>
        </w:rPr>
        <w:t xml:space="preserve">The </w:t>
      </w:r>
      <w:r w:rsidR="00026FB7" w:rsidRPr="00AC6712">
        <w:rPr>
          <w:bCs/>
          <w:caps/>
          <w:szCs w:val="24"/>
        </w:rPr>
        <w:t xml:space="preserve">Contact Center </w:t>
      </w:r>
      <w:r w:rsidRPr="00AC6712">
        <w:rPr>
          <w:bCs/>
          <w:caps/>
          <w:szCs w:val="24"/>
        </w:rPr>
        <w:t>Rely on Automated Processes to provide customer care?</w:t>
      </w:r>
    </w:p>
    <w:p w14:paraId="0EC02E10" w14:textId="6E962C85" w:rsidR="000758FA" w:rsidRPr="00AC6712" w:rsidRDefault="000758FA" w:rsidP="00AC6712">
      <w:pPr>
        <w:pStyle w:val="BodyText"/>
        <w:widowControl/>
        <w:pBdr>
          <w:left w:val="none" w:sz="0" w:space="0" w:color="auto"/>
        </w:pBdr>
        <w:ind w:left="720" w:hanging="720"/>
        <w:jc w:val="both"/>
        <w:rPr>
          <w:b w:val="0"/>
          <w:bCs/>
          <w:szCs w:val="24"/>
        </w:rPr>
      </w:pPr>
      <w:r w:rsidRPr="007B53EF">
        <w:rPr>
          <w:b w:val="0"/>
          <w:caps/>
          <w:szCs w:val="24"/>
        </w:rPr>
        <w:t>A.</w:t>
      </w:r>
      <w:r w:rsidRPr="007B53EF">
        <w:rPr>
          <w:b w:val="0"/>
          <w:caps/>
          <w:szCs w:val="24"/>
        </w:rPr>
        <w:tab/>
      </w:r>
      <w:r w:rsidRPr="00AC6712">
        <w:rPr>
          <w:b w:val="0"/>
          <w:bCs/>
          <w:szCs w:val="24"/>
        </w:rPr>
        <w:t>Yes</w:t>
      </w:r>
      <w:r w:rsidRPr="00AC6712">
        <w:rPr>
          <w:b w:val="0"/>
          <w:caps/>
          <w:szCs w:val="24"/>
        </w:rPr>
        <w:t xml:space="preserve">. </w:t>
      </w:r>
      <w:r w:rsidR="007628AA" w:rsidRPr="00AC6712">
        <w:rPr>
          <w:b w:val="0"/>
          <w:bCs/>
          <w:szCs w:val="24"/>
        </w:rPr>
        <w:t xml:space="preserve">Customer Operations has invested heavily to build both IVR and web-based automated solutions for CRs and end-use retail customers.  </w:t>
      </w:r>
      <w:r w:rsidR="00231B9B">
        <w:rPr>
          <w:b w:val="0"/>
          <w:bCs/>
          <w:szCs w:val="24"/>
        </w:rPr>
        <w:t>Our IVR containment rate</w:t>
      </w:r>
      <w:r w:rsidR="001A3EB5">
        <w:rPr>
          <w:rStyle w:val="FootnoteReference"/>
          <w:b w:val="0"/>
          <w:bCs/>
          <w:szCs w:val="24"/>
        </w:rPr>
        <w:footnoteReference w:id="5"/>
      </w:r>
      <w:r w:rsidR="00231B9B">
        <w:rPr>
          <w:b w:val="0"/>
          <w:bCs/>
          <w:szCs w:val="24"/>
        </w:rPr>
        <w:t xml:space="preserve"> in 2023 was</w:t>
      </w:r>
      <w:r w:rsidR="007628AA" w:rsidRPr="00AC6712">
        <w:rPr>
          <w:b w:val="0"/>
          <w:bCs/>
          <w:szCs w:val="24"/>
        </w:rPr>
        <w:t xml:space="preserve">  </w:t>
      </w:r>
      <w:r w:rsidR="00CA55FA" w:rsidRPr="00DD3934">
        <w:rPr>
          <w:b w:val="0"/>
          <w:szCs w:val="24"/>
        </w:rPr>
        <w:t>55.8</w:t>
      </w:r>
      <w:r w:rsidR="00FB1DE9" w:rsidRPr="00DD3934">
        <w:rPr>
          <w:b w:val="0"/>
          <w:szCs w:val="24"/>
        </w:rPr>
        <w:t>%</w:t>
      </w:r>
      <w:r w:rsidR="00B66107">
        <w:rPr>
          <w:b w:val="0"/>
          <w:bCs/>
          <w:szCs w:val="24"/>
        </w:rPr>
        <w:t xml:space="preserve"> </w:t>
      </w:r>
      <w:r w:rsidR="007628AA" w:rsidRPr="00AC6712">
        <w:rPr>
          <w:b w:val="0"/>
          <w:bCs/>
          <w:szCs w:val="24"/>
        </w:rPr>
        <w:t>in 2023</w:t>
      </w:r>
      <w:r w:rsidR="004A7097" w:rsidRPr="00AC6712">
        <w:rPr>
          <w:b w:val="0"/>
          <w:bCs/>
          <w:szCs w:val="24"/>
        </w:rPr>
        <w:t>,</w:t>
      </w:r>
      <w:r w:rsidR="007628AA" w:rsidRPr="00AC6712">
        <w:rPr>
          <w:b w:val="0"/>
          <w:bCs/>
          <w:szCs w:val="24"/>
        </w:rPr>
        <w:t xml:space="preserve"> which combined with our award-winning </w:t>
      </w:r>
      <w:r w:rsidR="001F7788" w:rsidRPr="00AC6712">
        <w:rPr>
          <w:b w:val="0"/>
          <w:bCs/>
          <w:szCs w:val="24"/>
        </w:rPr>
        <w:t>PAS</w:t>
      </w:r>
      <w:r w:rsidR="007628AA" w:rsidRPr="00AC6712">
        <w:rPr>
          <w:b w:val="0"/>
          <w:bCs/>
          <w:szCs w:val="24"/>
        </w:rPr>
        <w:t xml:space="preserve"> has led to increase</w:t>
      </w:r>
      <w:r w:rsidR="007262C6" w:rsidRPr="00AC6712">
        <w:rPr>
          <w:b w:val="0"/>
          <w:bCs/>
          <w:szCs w:val="24"/>
        </w:rPr>
        <w:t>d</w:t>
      </w:r>
      <w:r w:rsidR="007628AA" w:rsidRPr="00AC6712">
        <w:rPr>
          <w:b w:val="0"/>
          <w:bCs/>
          <w:szCs w:val="24"/>
        </w:rPr>
        <w:t xml:space="preserve"> customer satisfaction and operating efficiencies.  Additional web enhancements have also simplified how customers establish preference settings and review usage history.</w:t>
      </w:r>
    </w:p>
    <w:p w14:paraId="7DB3C22C" w14:textId="030C109A" w:rsidR="000758FA" w:rsidRPr="00AC6712" w:rsidRDefault="000758FA" w:rsidP="00AB5406">
      <w:pPr>
        <w:pStyle w:val="BodyText"/>
        <w:keepNext/>
        <w:widowControl/>
        <w:pBdr>
          <w:left w:val="none" w:sz="0" w:space="0" w:color="auto"/>
        </w:pBdr>
        <w:ind w:left="720" w:hanging="720"/>
        <w:jc w:val="both"/>
        <w:rPr>
          <w:caps/>
          <w:szCs w:val="24"/>
        </w:rPr>
      </w:pPr>
      <w:r w:rsidRPr="00AC6712">
        <w:rPr>
          <w:bCs/>
          <w:caps/>
          <w:szCs w:val="24"/>
        </w:rPr>
        <w:t>Q.</w:t>
      </w:r>
      <w:r w:rsidR="00C516D0" w:rsidRPr="00AC6712">
        <w:rPr>
          <w:b w:val="0"/>
          <w:szCs w:val="24"/>
        </w:rPr>
        <w:tab/>
      </w:r>
      <w:r w:rsidRPr="00AC6712">
        <w:rPr>
          <w:caps/>
          <w:szCs w:val="24"/>
        </w:rPr>
        <w:t>What are your expectations regarding future contact center volumes?</w:t>
      </w:r>
    </w:p>
    <w:p w14:paraId="3E5C81F3" w14:textId="77777777" w:rsidR="00C55C06" w:rsidRDefault="000758FA" w:rsidP="00AC6712">
      <w:pPr>
        <w:pStyle w:val="BodyText"/>
        <w:widowControl/>
        <w:pBdr>
          <w:left w:val="none" w:sz="0" w:space="0" w:color="auto"/>
        </w:pBdr>
        <w:ind w:left="720" w:hanging="720"/>
        <w:jc w:val="both"/>
        <w:rPr>
          <w:b w:val="0"/>
          <w:bCs/>
          <w:szCs w:val="24"/>
        </w:rPr>
      </w:pPr>
      <w:r w:rsidRPr="007B53EF">
        <w:rPr>
          <w:b w:val="0"/>
          <w:caps/>
          <w:szCs w:val="24"/>
        </w:rPr>
        <w:t>A.</w:t>
      </w:r>
      <w:r w:rsidRPr="007B53EF">
        <w:rPr>
          <w:b w:val="0"/>
          <w:caps/>
          <w:szCs w:val="24"/>
        </w:rPr>
        <w:tab/>
      </w:r>
      <w:r w:rsidR="008D6821" w:rsidRPr="00AC6712">
        <w:rPr>
          <w:b w:val="0"/>
          <w:bCs/>
          <w:szCs w:val="24"/>
        </w:rPr>
        <w:t>Customer Operations expect</w:t>
      </w:r>
      <w:r w:rsidR="000F42E4" w:rsidRPr="00AC6712">
        <w:rPr>
          <w:b w:val="0"/>
          <w:bCs/>
          <w:szCs w:val="24"/>
        </w:rPr>
        <w:t>s</w:t>
      </w:r>
      <w:r w:rsidR="008D6821" w:rsidRPr="00AC6712">
        <w:rPr>
          <w:b w:val="0"/>
          <w:bCs/>
          <w:szCs w:val="24"/>
        </w:rPr>
        <w:t xml:space="preserve"> overall call volumes will continue to increase as new meter</w:t>
      </w:r>
      <w:r w:rsidR="00E023DD">
        <w:rPr>
          <w:b w:val="0"/>
          <w:bCs/>
          <w:szCs w:val="24"/>
        </w:rPr>
        <w:t>s</w:t>
      </w:r>
      <w:r w:rsidR="008D6821" w:rsidRPr="00AC6712">
        <w:rPr>
          <w:b w:val="0"/>
          <w:bCs/>
          <w:szCs w:val="24"/>
        </w:rPr>
        <w:t xml:space="preserve"> </w:t>
      </w:r>
      <w:r w:rsidR="000F42E4" w:rsidRPr="00AC6712">
        <w:rPr>
          <w:b w:val="0"/>
          <w:bCs/>
          <w:szCs w:val="24"/>
        </w:rPr>
        <w:t>are added</w:t>
      </w:r>
      <w:r w:rsidR="008D6821" w:rsidRPr="00AC6712">
        <w:rPr>
          <w:b w:val="0"/>
          <w:bCs/>
          <w:szCs w:val="24"/>
        </w:rPr>
        <w:t>, but there could be some relief afforded as self-service adoption continues and</w:t>
      </w:r>
      <w:r w:rsidR="00D20A1B" w:rsidRPr="00AC6712">
        <w:rPr>
          <w:b w:val="0"/>
          <w:bCs/>
          <w:szCs w:val="24"/>
        </w:rPr>
        <w:t xml:space="preserve"> with</w:t>
      </w:r>
      <w:r w:rsidR="008D6821" w:rsidRPr="00AC6712">
        <w:rPr>
          <w:b w:val="0"/>
          <w:bCs/>
          <w:szCs w:val="24"/>
        </w:rPr>
        <w:t xml:space="preserve"> the evolution of artificial intelligence.  Customer Operations anticipates call lengths for agent</w:t>
      </w:r>
      <w:r w:rsidR="0018522E" w:rsidRPr="00AC6712">
        <w:rPr>
          <w:b w:val="0"/>
          <w:bCs/>
          <w:szCs w:val="24"/>
        </w:rPr>
        <w:t>-</w:t>
      </w:r>
      <w:r w:rsidR="008D6821" w:rsidRPr="00AC6712">
        <w:rPr>
          <w:b w:val="0"/>
          <w:bCs/>
          <w:szCs w:val="24"/>
        </w:rPr>
        <w:t>handled calls to grow as</w:t>
      </w:r>
      <w:r w:rsidR="0018522E" w:rsidRPr="00AC6712">
        <w:rPr>
          <w:b w:val="0"/>
          <w:bCs/>
          <w:szCs w:val="24"/>
        </w:rPr>
        <w:t xml:space="preserve"> these options </w:t>
      </w:r>
      <w:r w:rsidR="00A53C9E" w:rsidRPr="00AC6712">
        <w:rPr>
          <w:b w:val="0"/>
          <w:bCs/>
          <w:szCs w:val="24"/>
        </w:rPr>
        <w:t>begin to satisfy most customer support needs, leaving only</w:t>
      </w:r>
      <w:r w:rsidR="008D6821" w:rsidRPr="00AC6712">
        <w:rPr>
          <w:b w:val="0"/>
          <w:bCs/>
          <w:szCs w:val="24"/>
        </w:rPr>
        <w:t xml:space="preserve"> the mo</w:t>
      </w:r>
      <w:r w:rsidR="00A53C9E" w:rsidRPr="00AC6712">
        <w:rPr>
          <w:b w:val="0"/>
          <w:bCs/>
          <w:szCs w:val="24"/>
        </w:rPr>
        <w:t>st</w:t>
      </w:r>
      <w:r w:rsidR="008D6821" w:rsidRPr="00AC6712">
        <w:rPr>
          <w:b w:val="0"/>
          <w:bCs/>
          <w:szCs w:val="24"/>
        </w:rPr>
        <w:t xml:space="preserve"> complex issues requir</w:t>
      </w:r>
      <w:r w:rsidR="00A53C9E" w:rsidRPr="00AC6712">
        <w:rPr>
          <w:b w:val="0"/>
          <w:bCs/>
          <w:szCs w:val="24"/>
        </w:rPr>
        <w:t>ing</w:t>
      </w:r>
      <w:r w:rsidR="008D6821" w:rsidRPr="00AC6712">
        <w:rPr>
          <w:b w:val="0"/>
          <w:bCs/>
          <w:szCs w:val="24"/>
        </w:rPr>
        <w:t xml:space="preserve"> </w:t>
      </w:r>
      <w:r w:rsidR="008A22E7" w:rsidRPr="00AC6712">
        <w:rPr>
          <w:b w:val="0"/>
          <w:bCs/>
          <w:szCs w:val="24"/>
        </w:rPr>
        <w:t>tele</w:t>
      </w:r>
      <w:r w:rsidR="008D6821" w:rsidRPr="00AC6712">
        <w:rPr>
          <w:b w:val="0"/>
          <w:bCs/>
          <w:szCs w:val="24"/>
        </w:rPr>
        <w:t>phone interaction.</w:t>
      </w:r>
    </w:p>
    <w:p w14:paraId="2B747858" w14:textId="796220FB" w:rsidR="004A570B" w:rsidRPr="00C55C06" w:rsidRDefault="004A570B" w:rsidP="00153DE0">
      <w:pPr>
        <w:pStyle w:val="Heading1"/>
        <w:keepNext/>
        <w:keepLines/>
        <w:rPr>
          <w:u w:val="none"/>
        </w:rPr>
      </w:pPr>
      <w:bookmarkStart w:id="16" w:name="_Toc159435351"/>
      <w:r w:rsidRPr="00C55C06">
        <w:rPr>
          <w:u w:val="none"/>
        </w:rPr>
        <w:lastRenderedPageBreak/>
        <w:t xml:space="preserve">V. </w:t>
      </w:r>
      <w:r w:rsidRPr="00C55C06">
        <w:rPr>
          <w:u w:val="none"/>
        </w:rPr>
        <w:tab/>
      </w:r>
      <w:r w:rsidR="00C55C06" w:rsidRPr="00C55C06">
        <w:rPr>
          <w:caps w:val="0"/>
        </w:rPr>
        <w:t>CUSTOMER BILLING</w:t>
      </w:r>
      <w:bookmarkEnd w:id="16"/>
      <w:r w:rsidR="00C55C06" w:rsidRPr="00C55C06">
        <w:rPr>
          <w:caps w:val="0"/>
          <w:u w:val="none"/>
        </w:rPr>
        <w:t xml:space="preserve"> </w:t>
      </w:r>
    </w:p>
    <w:p w14:paraId="6C34B8EE" w14:textId="747020E1" w:rsidR="003A5A13" w:rsidRPr="00ED3419" w:rsidRDefault="003A5A13" w:rsidP="00153DE0">
      <w:pPr>
        <w:keepNext/>
        <w:keepLines/>
        <w:spacing w:line="480" w:lineRule="auto"/>
        <w:ind w:left="720" w:hanging="720"/>
        <w:jc w:val="both"/>
        <w:rPr>
          <w:b/>
          <w:caps/>
          <w:sz w:val="24"/>
          <w:szCs w:val="24"/>
        </w:rPr>
      </w:pPr>
      <w:r w:rsidRPr="00ED3419">
        <w:rPr>
          <w:b/>
          <w:caps/>
          <w:sz w:val="24"/>
          <w:szCs w:val="24"/>
        </w:rPr>
        <w:t>Q.</w:t>
      </w:r>
      <w:r w:rsidRPr="00ED3419">
        <w:rPr>
          <w:b/>
          <w:caps/>
          <w:sz w:val="24"/>
          <w:szCs w:val="24"/>
        </w:rPr>
        <w:tab/>
      </w:r>
      <w:r w:rsidR="0024096D" w:rsidRPr="007B53EF">
        <w:rPr>
          <w:b/>
          <w:caps/>
          <w:sz w:val="24"/>
          <w:szCs w:val="24"/>
        </w:rPr>
        <w:t xml:space="preserve">What are the functions and responsibilities of the </w:t>
      </w:r>
      <w:r w:rsidR="00DB5B85" w:rsidRPr="007B53EF">
        <w:rPr>
          <w:b/>
          <w:caps/>
          <w:sz w:val="24"/>
          <w:szCs w:val="24"/>
        </w:rPr>
        <w:t>Customer Billing Department?</w:t>
      </w:r>
    </w:p>
    <w:p w14:paraId="14D5F64A" w14:textId="0DF5B48D" w:rsidR="00DC2793" w:rsidRPr="00ED3419" w:rsidRDefault="003C15C4" w:rsidP="007A3BAC">
      <w:pPr>
        <w:spacing w:line="480" w:lineRule="auto"/>
        <w:ind w:left="720" w:hanging="720"/>
        <w:jc w:val="both"/>
        <w:rPr>
          <w:bCs/>
          <w:snapToGrid w:val="0"/>
          <w:sz w:val="24"/>
          <w:szCs w:val="24"/>
        </w:rPr>
      </w:pPr>
      <w:r w:rsidRPr="007B53EF">
        <w:rPr>
          <w:bCs/>
          <w:caps/>
          <w:sz w:val="24"/>
          <w:szCs w:val="24"/>
        </w:rPr>
        <w:t>A.</w:t>
      </w:r>
      <w:r w:rsidRPr="00ED3419">
        <w:rPr>
          <w:b/>
          <w:caps/>
          <w:sz w:val="24"/>
          <w:szCs w:val="24"/>
        </w:rPr>
        <w:tab/>
      </w:r>
      <w:r w:rsidR="00DC2793" w:rsidRPr="007B2010">
        <w:rPr>
          <w:bCs/>
          <w:snapToGrid w:val="0"/>
          <w:sz w:val="24"/>
          <w:szCs w:val="24"/>
        </w:rPr>
        <w:t xml:space="preserve"> </w:t>
      </w:r>
      <w:r w:rsidR="00302032" w:rsidRPr="007B53EF">
        <w:rPr>
          <w:sz w:val="24"/>
          <w:szCs w:val="24"/>
        </w:rPr>
        <w:t>The purpose of the department is to provide accurate and timely monthly billing services for the Houston Electric service territory.  The territory encompasses approximately</w:t>
      </w:r>
      <w:r w:rsidR="00302032" w:rsidRPr="00D73FD4">
        <w:rPr>
          <w:sz w:val="24"/>
          <w:szCs w:val="24"/>
        </w:rPr>
        <w:t xml:space="preserve"> </w:t>
      </w:r>
      <w:r w:rsidR="00302032" w:rsidRPr="00F45231">
        <w:rPr>
          <w:sz w:val="24"/>
          <w:szCs w:val="24"/>
        </w:rPr>
        <w:t>2.</w:t>
      </w:r>
      <w:r w:rsidR="00C93754">
        <w:rPr>
          <w:sz w:val="24"/>
          <w:szCs w:val="24"/>
        </w:rPr>
        <w:t>8</w:t>
      </w:r>
      <w:r w:rsidR="00302032" w:rsidRPr="00F45231">
        <w:rPr>
          <w:sz w:val="24"/>
          <w:szCs w:val="24"/>
        </w:rPr>
        <w:t xml:space="preserve"> million</w:t>
      </w:r>
      <w:r w:rsidR="00302032" w:rsidRPr="00B84736">
        <w:rPr>
          <w:sz w:val="24"/>
          <w:szCs w:val="24"/>
        </w:rPr>
        <w:t xml:space="preserve"> </w:t>
      </w:r>
      <w:r w:rsidR="00D3523D" w:rsidRPr="00F45231">
        <w:rPr>
          <w:sz w:val="24"/>
          <w:szCs w:val="24"/>
        </w:rPr>
        <w:t>total metered</w:t>
      </w:r>
      <w:r w:rsidR="00302032" w:rsidRPr="00B84736">
        <w:rPr>
          <w:sz w:val="24"/>
          <w:szCs w:val="24"/>
        </w:rPr>
        <w:t xml:space="preserve"> customers</w:t>
      </w:r>
      <w:r w:rsidR="00302032" w:rsidRPr="00B84736">
        <w:rPr>
          <w:color w:val="4472C4"/>
          <w:sz w:val="24"/>
          <w:szCs w:val="24"/>
        </w:rPr>
        <w:t>.</w:t>
      </w:r>
      <w:r w:rsidR="00302032" w:rsidRPr="007B53EF">
        <w:rPr>
          <w:color w:val="4472C4"/>
          <w:sz w:val="24"/>
          <w:szCs w:val="24"/>
        </w:rPr>
        <w:t xml:space="preserve">  </w:t>
      </w:r>
      <w:r w:rsidR="00A22B78" w:rsidRPr="00F45231">
        <w:rPr>
          <w:sz w:val="24"/>
          <w:szCs w:val="24"/>
        </w:rPr>
        <w:t xml:space="preserve">The </w:t>
      </w:r>
      <w:r w:rsidR="00DC2793" w:rsidRPr="00ED3419">
        <w:rPr>
          <w:bCs/>
          <w:snapToGrid w:val="0"/>
          <w:sz w:val="24"/>
          <w:szCs w:val="24"/>
        </w:rPr>
        <w:t xml:space="preserve">Revenue </w:t>
      </w:r>
      <w:r w:rsidR="00043621">
        <w:rPr>
          <w:bCs/>
          <w:snapToGrid w:val="0"/>
          <w:sz w:val="24"/>
          <w:szCs w:val="24"/>
        </w:rPr>
        <w:t>P</w:t>
      </w:r>
      <w:r w:rsidR="00DC2793" w:rsidRPr="00ED3419">
        <w:rPr>
          <w:bCs/>
          <w:snapToGrid w:val="0"/>
          <w:sz w:val="24"/>
          <w:szCs w:val="24"/>
        </w:rPr>
        <w:t xml:space="preserve">rotection </w:t>
      </w:r>
      <w:r w:rsidR="00A22B78">
        <w:rPr>
          <w:bCs/>
          <w:snapToGrid w:val="0"/>
          <w:sz w:val="24"/>
          <w:szCs w:val="24"/>
        </w:rPr>
        <w:t>team</w:t>
      </w:r>
      <w:r w:rsidR="00DC2793" w:rsidRPr="00ED3419">
        <w:rPr>
          <w:bCs/>
          <w:snapToGrid w:val="0"/>
          <w:sz w:val="24"/>
          <w:szCs w:val="24"/>
        </w:rPr>
        <w:t xml:space="preserve"> is responsible for identifying, investigating</w:t>
      </w:r>
      <w:r w:rsidR="00ED3419" w:rsidRPr="00ED3419">
        <w:rPr>
          <w:bCs/>
          <w:snapToGrid w:val="0"/>
          <w:sz w:val="24"/>
          <w:szCs w:val="24"/>
        </w:rPr>
        <w:t>,</w:t>
      </w:r>
      <w:r w:rsidR="00DC2793" w:rsidRPr="00ED3419">
        <w:rPr>
          <w:bCs/>
          <w:snapToGrid w:val="0"/>
          <w:sz w:val="24"/>
          <w:szCs w:val="24"/>
        </w:rPr>
        <w:t xml:space="preserve"> and collecting lost revenue resulting from the theft of services and irregular meter conditions.</w:t>
      </w:r>
    </w:p>
    <w:p w14:paraId="2FE44022" w14:textId="5322FCA0" w:rsidR="00DB5C6E" w:rsidRPr="00ED3419" w:rsidRDefault="00DB5C6E" w:rsidP="00ED3419">
      <w:pPr>
        <w:spacing w:line="480" w:lineRule="auto"/>
        <w:ind w:left="720" w:hanging="720"/>
        <w:jc w:val="both"/>
        <w:rPr>
          <w:b/>
          <w:caps/>
          <w:sz w:val="24"/>
          <w:szCs w:val="24"/>
        </w:rPr>
      </w:pPr>
      <w:r w:rsidRPr="00ED3419">
        <w:rPr>
          <w:b/>
          <w:caps/>
          <w:sz w:val="24"/>
          <w:szCs w:val="24"/>
        </w:rPr>
        <w:t>Q.</w:t>
      </w:r>
      <w:r w:rsidRPr="00ED3419">
        <w:rPr>
          <w:b/>
          <w:caps/>
          <w:sz w:val="24"/>
          <w:szCs w:val="24"/>
        </w:rPr>
        <w:tab/>
      </w:r>
      <w:r w:rsidR="009F7B7E">
        <w:rPr>
          <w:b/>
          <w:caps/>
          <w:sz w:val="24"/>
          <w:szCs w:val="24"/>
        </w:rPr>
        <w:t>What services does</w:t>
      </w:r>
      <w:r w:rsidR="00054FAC">
        <w:rPr>
          <w:b/>
          <w:caps/>
          <w:sz w:val="24"/>
          <w:szCs w:val="24"/>
        </w:rPr>
        <w:t xml:space="preserve"> </w:t>
      </w:r>
      <w:r w:rsidRPr="007B53EF">
        <w:rPr>
          <w:b/>
          <w:caps/>
          <w:sz w:val="24"/>
          <w:szCs w:val="24"/>
        </w:rPr>
        <w:t xml:space="preserve">Customer Billing provide </w:t>
      </w:r>
      <w:r w:rsidR="00351F1D" w:rsidRPr="007B53EF">
        <w:rPr>
          <w:b/>
          <w:caps/>
          <w:sz w:val="24"/>
          <w:szCs w:val="24"/>
        </w:rPr>
        <w:t>to CenterPoint Houston?</w:t>
      </w:r>
    </w:p>
    <w:p w14:paraId="5E6EB195" w14:textId="575709AF" w:rsidR="00CD1827" w:rsidRDefault="003C15C4" w:rsidP="00E049F0">
      <w:pPr>
        <w:spacing w:line="480" w:lineRule="auto"/>
        <w:ind w:left="720" w:hanging="720"/>
        <w:rPr>
          <w:sz w:val="24"/>
          <w:szCs w:val="24"/>
        </w:rPr>
      </w:pPr>
      <w:r w:rsidRPr="00DA44B6">
        <w:rPr>
          <w:bCs/>
          <w:caps/>
          <w:sz w:val="24"/>
          <w:szCs w:val="24"/>
        </w:rPr>
        <w:t>A.</w:t>
      </w:r>
      <w:r w:rsidRPr="00ED3419">
        <w:rPr>
          <w:b/>
          <w:caps/>
          <w:sz w:val="24"/>
          <w:szCs w:val="24"/>
        </w:rPr>
        <w:t xml:space="preserve"> </w:t>
      </w:r>
      <w:r w:rsidRPr="00ED3419">
        <w:rPr>
          <w:b/>
          <w:caps/>
          <w:sz w:val="24"/>
          <w:szCs w:val="24"/>
        </w:rPr>
        <w:tab/>
      </w:r>
      <w:r w:rsidR="00BD06BC">
        <w:rPr>
          <w:sz w:val="24"/>
          <w:szCs w:val="24"/>
        </w:rPr>
        <w:t xml:space="preserve">Customer Billing </w:t>
      </w:r>
      <w:r w:rsidR="00F3186B">
        <w:rPr>
          <w:sz w:val="24"/>
          <w:szCs w:val="24"/>
        </w:rPr>
        <w:t>provides</w:t>
      </w:r>
      <w:r w:rsidR="00BD06BC">
        <w:rPr>
          <w:sz w:val="24"/>
          <w:szCs w:val="24"/>
        </w:rPr>
        <w:t xml:space="preserve"> a </w:t>
      </w:r>
      <w:r w:rsidR="00F3186B">
        <w:rPr>
          <w:sz w:val="24"/>
          <w:szCs w:val="24"/>
        </w:rPr>
        <w:t>plethora</w:t>
      </w:r>
      <w:r w:rsidR="00BD06BC">
        <w:rPr>
          <w:sz w:val="24"/>
          <w:szCs w:val="24"/>
        </w:rPr>
        <w:t xml:space="preserve"> of </w:t>
      </w:r>
      <w:r w:rsidR="00350EAB">
        <w:rPr>
          <w:sz w:val="24"/>
          <w:szCs w:val="24"/>
        </w:rPr>
        <w:t>analyti</w:t>
      </w:r>
      <w:r w:rsidR="00055C37">
        <w:rPr>
          <w:sz w:val="24"/>
          <w:szCs w:val="24"/>
        </w:rPr>
        <w:t xml:space="preserve">cs to maintain quality control and </w:t>
      </w:r>
      <w:r w:rsidR="00E0613F">
        <w:rPr>
          <w:sz w:val="24"/>
          <w:szCs w:val="24"/>
        </w:rPr>
        <w:t>produce accurate billing</w:t>
      </w:r>
      <w:r w:rsidR="00350EAB">
        <w:rPr>
          <w:sz w:val="24"/>
          <w:szCs w:val="24"/>
        </w:rPr>
        <w:t xml:space="preserve"> services</w:t>
      </w:r>
      <w:r w:rsidR="00E0613F">
        <w:rPr>
          <w:sz w:val="24"/>
          <w:szCs w:val="24"/>
        </w:rPr>
        <w:t xml:space="preserve">.  </w:t>
      </w:r>
      <w:r w:rsidR="000D73A4">
        <w:rPr>
          <w:sz w:val="24"/>
          <w:szCs w:val="24"/>
        </w:rPr>
        <w:t xml:space="preserve">The </w:t>
      </w:r>
      <w:r w:rsidR="00984559">
        <w:rPr>
          <w:sz w:val="24"/>
          <w:szCs w:val="24"/>
        </w:rPr>
        <w:t xml:space="preserve">group collaborates with </w:t>
      </w:r>
      <w:r w:rsidR="00E049F0">
        <w:rPr>
          <w:sz w:val="24"/>
          <w:szCs w:val="24"/>
        </w:rPr>
        <w:t xml:space="preserve">internal stakeholders to: </w:t>
      </w:r>
    </w:p>
    <w:p w14:paraId="46C35651" w14:textId="71BF9972" w:rsidR="00EB01A4" w:rsidRPr="00CD1827" w:rsidRDefault="00EB01A4" w:rsidP="00CD1827">
      <w:pPr>
        <w:pStyle w:val="ListParagraph"/>
        <w:numPr>
          <w:ilvl w:val="0"/>
          <w:numId w:val="18"/>
        </w:numPr>
        <w:spacing w:line="480" w:lineRule="auto"/>
        <w:rPr>
          <w:sz w:val="24"/>
          <w:szCs w:val="24"/>
        </w:rPr>
      </w:pPr>
      <w:r w:rsidRPr="00CD1827">
        <w:rPr>
          <w:sz w:val="24"/>
          <w:szCs w:val="24"/>
        </w:rPr>
        <w:t>Maintain system tables for rate factor and rate code changes.</w:t>
      </w:r>
    </w:p>
    <w:p w14:paraId="4ED32B3B" w14:textId="77777777" w:rsidR="00EB01A4" w:rsidRPr="007B53EF" w:rsidRDefault="00EB01A4" w:rsidP="00414D40">
      <w:pPr>
        <w:pStyle w:val="ListParagraph"/>
        <w:numPr>
          <w:ilvl w:val="0"/>
          <w:numId w:val="17"/>
        </w:numPr>
        <w:spacing w:line="480" w:lineRule="auto"/>
        <w:ind w:left="1485"/>
        <w:rPr>
          <w:sz w:val="24"/>
          <w:szCs w:val="24"/>
        </w:rPr>
      </w:pPr>
      <w:r w:rsidRPr="007B53EF">
        <w:rPr>
          <w:sz w:val="24"/>
          <w:szCs w:val="24"/>
        </w:rPr>
        <w:t>Prepare monthly and yearly read schedules and processing schedules.</w:t>
      </w:r>
    </w:p>
    <w:p w14:paraId="162E4D0E" w14:textId="77777777" w:rsidR="00EB01A4" w:rsidRPr="007B53EF" w:rsidRDefault="00EB01A4" w:rsidP="00414D40">
      <w:pPr>
        <w:pStyle w:val="ListParagraph"/>
        <w:numPr>
          <w:ilvl w:val="0"/>
          <w:numId w:val="17"/>
        </w:numPr>
        <w:spacing w:line="480" w:lineRule="auto"/>
        <w:ind w:left="1485"/>
        <w:rPr>
          <w:sz w:val="24"/>
          <w:szCs w:val="24"/>
        </w:rPr>
      </w:pPr>
      <w:r w:rsidRPr="007B53EF">
        <w:rPr>
          <w:sz w:val="24"/>
          <w:szCs w:val="24"/>
        </w:rPr>
        <w:t>Perform audit bills to confirm accuracy of billing.</w:t>
      </w:r>
    </w:p>
    <w:p w14:paraId="094EC4AB" w14:textId="77777777" w:rsidR="00EB01A4" w:rsidRPr="007B53EF" w:rsidRDefault="00EB01A4" w:rsidP="00414D40">
      <w:pPr>
        <w:pStyle w:val="ListParagraph"/>
        <w:numPr>
          <w:ilvl w:val="0"/>
          <w:numId w:val="17"/>
        </w:numPr>
        <w:spacing w:line="480" w:lineRule="auto"/>
        <w:ind w:left="1485"/>
        <w:rPr>
          <w:sz w:val="24"/>
          <w:szCs w:val="24"/>
        </w:rPr>
      </w:pPr>
      <w:r w:rsidRPr="007B53EF">
        <w:rPr>
          <w:sz w:val="24"/>
          <w:szCs w:val="24"/>
        </w:rPr>
        <w:t>Support and facilitate billing data interfaces between the automated systems (SAP, EAI, TMH, MV90, MDM).</w:t>
      </w:r>
    </w:p>
    <w:p w14:paraId="2DDB788A" w14:textId="77777777" w:rsidR="00EB01A4" w:rsidRPr="007B53EF" w:rsidRDefault="00EB01A4" w:rsidP="00414D40">
      <w:pPr>
        <w:pStyle w:val="ListParagraph"/>
        <w:numPr>
          <w:ilvl w:val="0"/>
          <w:numId w:val="17"/>
        </w:numPr>
        <w:spacing w:line="480" w:lineRule="auto"/>
        <w:ind w:left="1485"/>
        <w:rPr>
          <w:sz w:val="24"/>
          <w:szCs w:val="24"/>
        </w:rPr>
      </w:pPr>
      <w:r w:rsidRPr="007B53EF">
        <w:rPr>
          <w:sz w:val="24"/>
          <w:szCs w:val="24"/>
        </w:rPr>
        <w:t xml:space="preserve">Develop, monitor and prioritize legacy systems change activities and coordinate system testing and implementation with Technology Operations.  </w:t>
      </w:r>
    </w:p>
    <w:p w14:paraId="57AC043F" w14:textId="77777777" w:rsidR="00EB01A4" w:rsidRPr="007B53EF" w:rsidRDefault="00EB01A4" w:rsidP="00414D40">
      <w:pPr>
        <w:pStyle w:val="ListParagraph"/>
        <w:numPr>
          <w:ilvl w:val="0"/>
          <w:numId w:val="17"/>
        </w:numPr>
        <w:spacing w:line="480" w:lineRule="auto"/>
        <w:ind w:left="1485"/>
        <w:rPr>
          <w:sz w:val="24"/>
          <w:szCs w:val="24"/>
        </w:rPr>
      </w:pPr>
      <w:r w:rsidRPr="007B53EF">
        <w:rPr>
          <w:sz w:val="24"/>
          <w:szCs w:val="24"/>
        </w:rPr>
        <w:t>Support ad hoc data retrieval as needed for various information requests.</w:t>
      </w:r>
    </w:p>
    <w:p w14:paraId="2DE82108" w14:textId="77777777" w:rsidR="00EB01A4" w:rsidRPr="007B53EF" w:rsidRDefault="00EB01A4" w:rsidP="00414D40">
      <w:pPr>
        <w:pStyle w:val="ListParagraph"/>
        <w:numPr>
          <w:ilvl w:val="0"/>
          <w:numId w:val="17"/>
        </w:numPr>
        <w:spacing w:line="480" w:lineRule="auto"/>
        <w:ind w:left="1485"/>
        <w:rPr>
          <w:sz w:val="24"/>
          <w:szCs w:val="24"/>
        </w:rPr>
      </w:pPr>
      <w:r w:rsidRPr="007B53EF">
        <w:rPr>
          <w:sz w:val="24"/>
          <w:szCs w:val="24"/>
        </w:rPr>
        <w:t xml:space="preserve">Provide data and schedules for regulatory filings and requests for information. </w:t>
      </w:r>
    </w:p>
    <w:p w14:paraId="3D480E9E" w14:textId="77777777" w:rsidR="00EB01A4" w:rsidRDefault="00EB01A4" w:rsidP="00414D40">
      <w:pPr>
        <w:pStyle w:val="ListParagraph"/>
        <w:numPr>
          <w:ilvl w:val="0"/>
          <w:numId w:val="17"/>
        </w:numPr>
        <w:spacing w:line="480" w:lineRule="auto"/>
        <w:ind w:left="1485"/>
        <w:rPr>
          <w:sz w:val="24"/>
          <w:szCs w:val="24"/>
        </w:rPr>
      </w:pPr>
      <w:r w:rsidRPr="007B53EF">
        <w:rPr>
          <w:sz w:val="24"/>
          <w:szCs w:val="24"/>
        </w:rPr>
        <w:t>Support audit functions relating to revenue related items.</w:t>
      </w:r>
    </w:p>
    <w:p w14:paraId="172B8A6C" w14:textId="4CA9E1CF" w:rsidR="009201CD" w:rsidRPr="00AC6712" w:rsidRDefault="009201CD" w:rsidP="00B15F2D">
      <w:pPr>
        <w:pStyle w:val="BodyText"/>
        <w:widowControl/>
        <w:pBdr>
          <w:left w:val="none" w:sz="0" w:space="0" w:color="auto"/>
        </w:pBdr>
        <w:ind w:left="720" w:hanging="720"/>
        <w:jc w:val="both"/>
        <w:rPr>
          <w:caps/>
          <w:szCs w:val="24"/>
        </w:rPr>
      </w:pPr>
      <w:r w:rsidRPr="00AC6712">
        <w:rPr>
          <w:caps/>
          <w:szCs w:val="24"/>
        </w:rPr>
        <w:lastRenderedPageBreak/>
        <w:t>Q.</w:t>
      </w:r>
      <w:r w:rsidR="00FF26C9">
        <w:rPr>
          <w:b w:val="0"/>
          <w:bCs/>
          <w:szCs w:val="24"/>
        </w:rPr>
        <w:t xml:space="preserve"> </w:t>
      </w:r>
      <w:r w:rsidR="00B15F2D">
        <w:rPr>
          <w:b w:val="0"/>
          <w:bCs/>
          <w:szCs w:val="24"/>
        </w:rPr>
        <w:tab/>
      </w:r>
      <w:r w:rsidR="00FF26C9">
        <w:rPr>
          <w:caps/>
          <w:szCs w:val="24"/>
        </w:rPr>
        <w:t>HOW DOES Billing Operations</w:t>
      </w:r>
      <w:r w:rsidR="003E590D">
        <w:rPr>
          <w:caps/>
          <w:szCs w:val="24"/>
        </w:rPr>
        <w:t xml:space="preserve"> </w:t>
      </w:r>
      <w:r w:rsidR="000F3252">
        <w:rPr>
          <w:caps/>
          <w:szCs w:val="24"/>
        </w:rPr>
        <w:t xml:space="preserve">ensure </w:t>
      </w:r>
      <w:r w:rsidR="00107565">
        <w:rPr>
          <w:caps/>
          <w:szCs w:val="24"/>
        </w:rPr>
        <w:t>CRS</w:t>
      </w:r>
      <w:r w:rsidR="005B35A3" w:rsidDel="007A080C">
        <w:rPr>
          <w:caps/>
          <w:szCs w:val="24"/>
        </w:rPr>
        <w:t xml:space="preserve"> </w:t>
      </w:r>
      <w:r w:rsidR="005B35A3">
        <w:rPr>
          <w:caps/>
          <w:szCs w:val="24"/>
        </w:rPr>
        <w:t xml:space="preserve">receive Quality </w:t>
      </w:r>
      <w:r w:rsidR="0064383B">
        <w:rPr>
          <w:caps/>
          <w:szCs w:val="24"/>
        </w:rPr>
        <w:t>care</w:t>
      </w:r>
      <w:r w:rsidR="00B15F2D">
        <w:rPr>
          <w:caps/>
          <w:szCs w:val="24"/>
        </w:rPr>
        <w:t>?</w:t>
      </w:r>
    </w:p>
    <w:p w14:paraId="5C3BEAFA" w14:textId="020526C7" w:rsidR="00052022" w:rsidRDefault="0018776E" w:rsidP="00F5588B">
      <w:pPr>
        <w:pStyle w:val="BodyText"/>
        <w:widowControl/>
        <w:pBdr>
          <w:left w:val="none" w:sz="0" w:space="0" w:color="auto"/>
        </w:pBdr>
        <w:ind w:left="720" w:hanging="720"/>
        <w:jc w:val="both"/>
        <w:rPr>
          <w:b w:val="0"/>
          <w:szCs w:val="24"/>
        </w:rPr>
      </w:pPr>
      <w:r>
        <w:rPr>
          <w:b w:val="0"/>
          <w:szCs w:val="24"/>
        </w:rPr>
        <w:t>A.</w:t>
      </w:r>
      <w:r>
        <w:rPr>
          <w:b w:val="0"/>
          <w:szCs w:val="24"/>
        </w:rPr>
        <w:tab/>
      </w:r>
      <w:r w:rsidR="008B64C0">
        <w:rPr>
          <w:b w:val="0"/>
          <w:szCs w:val="24"/>
        </w:rPr>
        <w:t xml:space="preserve">CenterPoint Houston </w:t>
      </w:r>
      <w:r w:rsidR="00266021">
        <w:rPr>
          <w:b w:val="0"/>
          <w:szCs w:val="24"/>
        </w:rPr>
        <w:t>provide</w:t>
      </w:r>
      <w:r w:rsidR="000F0FCF">
        <w:rPr>
          <w:b w:val="0"/>
          <w:szCs w:val="24"/>
        </w:rPr>
        <w:t xml:space="preserve">s client support to </w:t>
      </w:r>
      <w:r w:rsidR="00F11C72">
        <w:rPr>
          <w:b w:val="0"/>
          <w:szCs w:val="24"/>
        </w:rPr>
        <w:t>CRs</w:t>
      </w:r>
      <w:r w:rsidR="000F0FCF">
        <w:rPr>
          <w:b w:val="0"/>
          <w:szCs w:val="24"/>
        </w:rPr>
        <w:t xml:space="preserve"> </w:t>
      </w:r>
      <w:r w:rsidR="000A0A8B">
        <w:rPr>
          <w:b w:val="0"/>
          <w:szCs w:val="24"/>
        </w:rPr>
        <w:t>by</w:t>
      </w:r>
      <w:r w:rsidR="00052022">
        <w:rPr>
          <w:b w:val="0"/>
          <w:szCs w:val="24"/>
        </w:rPr>
        <w:t>:</w:t>
      </w:r>
    </w:p>
    <w:p w14:paraId="716D4199" w14:textId="0BBA45E4" w:rsidR="00052022" w:rsidRPr="007B53EF" w:rsidRDefault="00052022" w:rsidP="00052022">
      <w:pPr>
        <w:pStyle w:val="ListParagraph"/>
        <w:numPr>
          <w:ilvl w:val="0"/>
          <w:numId w:val="17"/>
        </w:numPr>
        <w:spacing w:line="480" w:lineRule="auto"/>
        <w:ind w:left="1485"/>
        <w:rPr>
          <w:sz w:val="24"/>
          <w:szCs w:val="24"/>
        </w:rPr>
      </w:pPr>
      <w:r w:rsidRPr="007B53EF">
        <w:rPr>
          <w:sz w:val="24"/>
          <w:szCs w:val="24"/>
        </w:rPr>
        <w:t>Communicat</w:t>
      </w:r>
      <w:r w:rsidR="000A0A8B">
        <w:rPr>
          <w:sz w:val="24"/>
          <w:szCs w:val="24"/>
        </w:rPr>
        <w:t xml:space="preserve">ing </w:t>
      </w:r>
      <w:r w:rsidRPr="007B53EF">
        <w:rPr>
          <w:sz w:val="24"/>
          <w:szCs w:val="24"/>
        </w:rPr>
        <w:t>with internal and external (MarkeTrak</w:t>
      </w:r>
      <w:r>
        <w:rPr>
          <w:rStyle w:val="FootnoteReference"/>
          <w:sz w:val="24"/>
          <w:szCs w:val="24"/>
        </w:rPr>
        <w:footnoteReference w:id="6"/>
      </w:r>
      <w:r w:rsidRPr="007B53EF">
        <w:rPr>
          <w:sz w:val="24"/>
          <w:szCs w:val="24"/>
        </w:rPr>
        <w:t>) customers on inquiries related to billing matters</w:t>
      </w:r>
      <w:r w:rsidR="00F11C72">
        <w:rPr>
          <w:sz w:val="24"/>
          <w:szCs w:val="24"/>
        </w:rPr>
        <w:t>;</w:t>
      </w:r>
      <w:r w:rsidRPr="007B53EF">
        <w:rPr>
          <w:sz w:val="24"/>
          <w:szCs w:val="24"/>
        </w:rPr>
        <w:t xml:space="preserve"> </w:t>
      </w:r>
    </w:p>
    <w:p w14:paraId="077A7A4E" w14:textId="578E3145" w:rsidR="00052022" w:rsidRDefault="00052022" w:rsidP="00052022">
      <w:pPr>
        <w:pStyle w:val="ListParagraph"/>
        <w:numPr>
          <w:ilvl w:val="0"/>
          <w:numId w:val="17"/>
        </w:numPr>
        <w:spacing w:line="480" w:lineRule="auto"/>
        <w:ind w:left="1485"/>
        <w:rPr>
          <w:sz w:val="24"/>
          <w:szCs w:val="24"/>
        </w:rPr>
      </w:pPr>
      <w:r w:rsidRPr="007B53EF">
        <w:rPr>
          <w:sz w:val="24"/>
          <w:szCs w:val="24"/>
        </w:rPr>
        <w:t>Provid</w:t>
      </w:r>
      <w:r w:rsidR="00EA4586">
        <w:rPr>
          <w:sz w:val="24"/>
          <w:szCs w:val="24"/>
        </w:rPr>
        <w:t>ing</w:t>
      </w:r>
      <w:r w:rsidRPr="007B53EF">
        <w:rPr>
          <w:sz w:val="24"/>
          <w:szCs w:val="24"/>
        </w:rPr>
        <w:t xml:space="preserve"> support regarding billing disputes and/or </w:t>
      </w:r>
      <w:proofErr w:type="gramStart"/>
      <w:r w:rsidRPr="007B53EF">
        <w:rPr>
          <w:sz w:val="24"/>
          <w:szCs w:val="24"/>
        </w:rPr>
        <w:t>general questions</w:t>
      </w:r>
      <w:proofErr w:type="gramEnd"/>
      <w:r w:rsidRPr="007B53EF">
        <w:rPr>
          <w:sz w:val="24"/>
          <w:szCs w:val="24"/>
        </w:rPr>
        <w:t xml:space="preserve"> regarding any electric invoicing</w:t>
      </w:r>
      <w:r w:rsidR="00F11C72">
        <w:rPr>
          <w:sz w:val="24"/>
          <w:szCs w:val="24"/>
        </w:rPr>
        <w:t>; and</w:t>
      </w:r>
    </w:p>
    <w:p w14:paraId="1D848771" w14:textId="58B40B17" w:rsidR="00EA4586" w:rsidRPr="00916A33" w:rsidRDefault="00731394">
      <w:pPr>
        <w:pStyle w:val="ListParagraph"/>
        <w:numPr>
          <w:ilvl w:val="0"/>
          <w:numId w:val="17"/>
        </w:numPr>
        <w:spacing w:line="480" w:lineRule="auto"/>
        <w:ind w:left="1485"/>
        <w:rPr>
          <w:sz w:val="24"/>
          <w:szCs w:val="24"/>
        </w:rPr>
      </w:pPr>
      <w:r w:rsidRPr="00916A33">
        <w:rPr>
          <w:sz w:val="24"/>
          <w:szCs w:val="24"/>
        </w:rPr>
        <w:t>Monitoring</w:t>
      </w:r>
      <w:r w:rsidR="00916A33" w:rsidRPr="00916A33">
        <w:rPr>
          <w:sz w:val="24"/>
          <w:szCs w:val="24"/>
        </w:rPr>
        <w:t xml:space="preserve">, </w:t>
      </w:r>
      <w:r w:rsidRPr="00916A33">
        <w:rPr>
          <w:sz w:val="24"/>
          <w:szCs w:val="24"/>
        </w:rPr>
        <w:t>i</w:t>
      </w:r>
      <w:r w:rsidR="00AA64F9" w:rsidRPr="00916A33">
        <w:rPr>
          <w:sz w:val="24"/>
          <w:szCs w:val="24"/>
        </w:rPr>
        <w:t>dentifying</w:t>
      </w:r>
      <w:r w:rsidR="00916A33" w:rsidRPr="00916A33">
        <w:rPr>
          <w:sz w:val="24"/>
          <w:szCs w:val="24"/>
        </w:rPr>
        <w:t>, and resolving billing</w:t>
      </w:r>
      <w:r w:rsidR="00AA64F9" w:rsidRPr="00916A33">
        <w:rPr>
          <w:sz w:val="24"/>
          <w:szCs w:val="24"/>
        </w:rPr>
        <w:t xml:space="preserve"> </w:t>
      </w:r>
      <w:r w:rsidRPr="00916A33">
        <w:rPr>
          <w:sz w:val="24"/>
          <w:szCs w:val="24"/>
        </w:rPr>
        <w:t>system exceptions</w:t>
      </w:r>
      <w:r w:rsidR="00F11C72">
        <w:rPr>
          <w:sz w:val="24"/>
          <w:szCs w:val="24"/>
        </w:rPr>
        <w:t>.</w:t>
      </w:r>
    </w:p>
    <w:p w14:paraId="55782482" w14:textId="102E1C85" w:rsidR="00C126C6" w:rsidRPr="00C55C06" w:rsidRDefault="00C126C6" w:rsidP="00CC5644">
      <w:pPr>
        <w:pStyle w:val="Heading1"/>
        <w:rPr>
          <w:u w:val="none"/>
        </w:rPr>
      </w:pPr>
      <w:bookmarkStart w:id="17" w:name="_Toc159435352"/>
      <w:r w:rsidRPr="00C55C06">
        <w:rPr>
          <w:u w:val="none"/>
        </w:rPr>
        <w:t>V</w:t>
      </w:r>
      <w:r w:rsidR="004A570B" w:rsidRPr="00C55C06">
        <w:rPr>
          <w:u w:val="none"/>
        </w:rPr>
        <w:t>I</w:t>
      </w:r>
      <w:r w:rsidRPr="00C55C06">
        <w:rPr>
          <w:u w:val="none"/>
        </w:rPr>
        <w:t xml:space="preserve">. </w:t>
      </w:r>
      <w:r w:rsidRPr="00C55C06">
        <w:rPr>
          <w:u w:val="none"/>
        </w:rPr>
        <w:tab/>
      </w:r>
      <w:r w:rsidR="00C55C06" w:rsidRPr="00C55C06">
        <w:rPr>
          <w:caps w:val="0"/>
        </w:rPr>
        <w:t>COST CONTROL</w:t>
      </w:r>
      <w:bookmarkEnd w:id="17"/>
    </w:p>
    <w:p w14:paraId="7D1D604C" w14:textId="2009998C" w:rsidR="00C126C6" w:rsidRDefault="00C126C6" w:rsidP="00C126C6">
      <w:pPr>
        <w:pStyle w:val="BodyText"/>
        <w:widowControl/>
        <w:pBdr>
          <w:left w:val="none" w:sz="0" w:space="0" w:color="auto"/>
        </w:pBdr>
        <w:ind w:left="720" w:hanging="720"/>
        <w:jc w:val="both"/>
        <w:rPr>
          <w:caps/>
          <w:szCs w:val="24"/>
        </w:rPr>
      </w:pPr>
      <w:r>
        <w:rPr>
          <w:caps/>
          <w:szCs w:val="24"/>
        </w:rPr>
        <w:t>Q.</w:t>
      </w:r>
      <w:r>
        <w:rPr>
          <w:b w:val="0"/>
          <w:bCs/>
          <w:caps/>
          <w:szCs w:val="24"/>
        </w:rPr>
        <w:t xml:space="preserve"> </w:t>
      </w:r>
      <w:r>
        <w:rPr>
          <w:b w:val="0"/>
          <w:bCs/>
          <w:caps/>
          <w:szCs w:val="24"/>
        </w:rPr>
        <w:tab/>
      </w:r>
      <w:r w:rsidRPr="007B53EF">
        <w:rPr>
          <w:caps/>
          <w:szCs w:val="24"/>
        </w:rPr>
        <w:t xml:space="preserve">What do the customer </w:t>
      </w:r>
      <w:r w:rsidR="00365B96" w:rsidRPr="007B53EF">
        <w:rPr>
          <w:caps/>
          <w:szCs w:val="24"/>
        </w:rPr>
        <w:t>Experience</w:t>
      </w:r>
      <w:r w:rsidR="000923B8" w:rsidRPr="007B53EF">
        <w:rPr>
          <w:caps/>
          <w:szCs w:val="24"/>
        </w:rPr>
        <w:t>,</w:t>
      </w:r>
      <w:r w:rsidR="00365B96" w:rsidRPr="007B53EF">
        <w:rPr>
          <w:caps/>
          <w:szCs w:val="24"/>
        </w:rPr>
        <w:t xml:space="preserve"> Performance management</w:t>
      </w:r>
      <w:r w:rsidR="000923B8" w:rsidRPr="007B53EF">
        <w:rPr>
          <w:caps/>
          <w:szCs w:val="24"/>
        </w:rPr>
        <w:t xml:space="preserve">, and CUstomer Billing </w:t>
      </w:r>
      <w:r w:rsidR="00365B96" w:rsidRPr="007B53EF">
        <w:rPr>
          <w:caps/>
          <w:szCs w:val="24"/>
        </w:rPr>
        <w:t xml:space="preserve">Groups </w:t>
      </w:r>
      <w:r w:rsidRPr="007B53EF">
        <w:rPr>
          <w:caps/>
          <w:szCs w:val="24"/>
        </w:rPr>
        <w:t>do to Budget, Monitor</w:t>
      </w:r>
      <w:r w:rsidR="00B148AE" w:rsidRPr="007B53EF">
        <w:rPr>
          <w:caps/>
          <w:szCs w:val="24"/>
        </w:rPr>
        <w:t>,</w:t>
      </w:r>
      <w:r w:rsidRPr="007B53EF">
        <w:rPr>
          <w:caps/>
          <w:szCs w:val="24"/>
        </w:rPr>
        <w:t xml:space="preserve"> and Control costs?</w:t>
      </w:r>
    </w:p>
    <w:p w14:paraId="6B04405D" w14:textId="703CBA38" w:rsidR="00C126C6" w:rsidRDefault="00C126C6" w:rsidP="00C126C6">
      <w:pPr>
        <w:pStyle w:val="BodyText"/>
        <w:widowControl/>
        <w:pBdr>
          <w:left w:val="none" w:sz="0" w:space="0" w:color="auto"/>
        </w:pBdr>
        <w:ind w:left="720" w:hanging="720"/>
        <w:jc w:val="both"/>
        <w:rPr>
          <w:b w:val="0"/>
          <w:szCs w:val="24"/>
        </w:rPr>
      </w:pPr>
      <w:r w:rsidRPr="007B53EF">
        <w:rPr>
          <w:b w:val="0"/>
          <w:caps/>
          <w:szCs w:val="24"/>
        </w:rPr>
        <w:t>A.</w:t>
      </w:r>
      <w:r w:rsidRPr="007B53EF">
        <w:rPr>
          <w:b w:val="0"/>
          <w:caps/>
          <w:szCs w:val="24"/>
        </w:rPr>
        <w:tab/>
      </w:r>
      <w:r w:rsidR="000E1622">
        <w:rPr>
          <w:b w:val="0"/>
          <w:szCs w:val="24"/>
        </w:rPr>
        <w:t>T</w:t>
      </w:r>
      <w:r>
        <w:rPr>
          <w:b w:val="0"/>
          <w:szCs w:val="24"/>
        </w:rPr>
        <w:t xml:space="preserve">he </w:t>
      </w:r>
      <w:r w:rsidR="00365B96">
        <w:rPr>
          <w:b w:val="0"/>
          <w:szCs w:val="24"/>
        </w:rPr>
        <w:t>Customer Experience</w:t>
      </w:r>
      <w:r w:rsidR="000923B8">
        <w:rPr>
          <w:b w:val="0"/>
          <w:szCs w:val="24"/>
        </w:rPr>
        <w:t>,</w:t>
      </w:r>
      <w:r w:rsidR="00365B96">
        <w:rPr>
          <w:b w:val="0"/>
          <w:szCs w:val="24"/>
        </w:rPr>
        <w:t xml:space="preserve"> Performance Management</w:t>
      </w:r>
      <w:r w:rsidR="000923B8">
        <w:rPr>
          <w:b w:val="0"/>
          <w:szCs w:val="24"/>
        </w:rPr>
        <w:t xml:space="preserve">, and Customer Billing </w:t>
      </w:r>
      <w:r w:rsidR="00532EEF">
        <w:rPr>
          <w:b w:val="0"/>
          <w:szCs w:val="24"/>
        </w:rPr>
        <w:t>groups</w:t>
      </w:r>
      <w:r w:rsidR="00266F9D">
        <w:rPr>
          <w:b w:val="0"/>
          <w:szCs w:val="24"/>
        </w:rPr>
        <w:t>’</w:t>
      </w:r>
      <w:r>
        <w:rPr>
          <w:b w:val="0"/>
          <w:szCs w:val="24"/>
        </w:rPr>
        <w:t xml:space="preserve"> cost control efforts </w:t>
      </w:r>
      <w:r w:rsidR="000E1622">
        <w:rPr>
          <w:b w:val="0"/>
          <w:szCs w:val="24"/>
        </w:rPr>
        <w:t xml:space="preserve">include </w:t>
      </w:r>
      <w:r>
        <w:rPr>
          <w:b w:val="0"/>
          <w:szCs w:val="24"/>
        </w:rPr>
        <w:t xml:space="preserve">the preparation of a budget. </w:t>
      </w:r>
      <w:r w:rsidR="00FF54F3">
        <w:rPr>
          <w:b w:val="0"/>
          <w:szCs w:val="24"/>
        </w:rPr>
        <w:t>Leadership of the respective</w:t>
      </w:r>
      <w:r w:rsidR="001338D3">
        <w:rPr>
          <w:b w:val="0"/>
          <w:szCs w:val="24"/>
        </w:rPr>
        <w:t xml:space="preserve"> groups</w:t>
      </w:r>
      <w:r w:rsidR="00FF54F3" w:rsidDel="001338D3">
        <w:rPr>
          <w:b w:val="0"/>
          <w:szCs w:val="24"/>
        </w:rPr>
        <w:t xml:space="preserve"> </w:t>
      </w:r>
      <w:r>
        <w:rPr>
          <w:b w:val="0"/>
          <w:szCs w:val="24"/>
        </w:rPr>
        <w:t xml:space="preserve">monitor and manage </w:t>
      </w:r>
      <w:r w:rsidR="00FF54F3">
        <w:rPr>
          <w:b w:val="0"/>
          <w:szCs w:val="24"/>
        </w:rPr>
        <w:t xml:space="preserve">the budget </w:t>
      </w:r>
      <w:r>
        <w:rPr>
          <w:b w:val="0"/>
          <w:szCs w:val="24"/>
        </w:rPr>
        <w:t>on a monthly basis, and variances are investigated against historical call volume trends, current retail market activity, planned changes</w:t>
      </w:r>
      <w:r w:rsidR="000F17A1">
        <w:rPr>
          <w:b w:val="0"/>
          <w:szCs w:val="24"/>
        </w:rPr>
        <w:t>,</w:t>
      </w:r>
      <w:r>
        <w:rPr>
          <w:b w:val="0"/>
          <w:szCs w:val="24"/>
        </w:rPr>
        <w:t xml:space="preserve"> and other key drivers.  </w:t>
      </w:r>
    </w:p>
    <w:p w14:paraId="1D261A43" w14:textId="133AEF0A" w:rsidR="00C126C6" w:rsidRDefault="00C126C6" w:rsidP="00C126C6">
      <w:pPr>
        <w:pStyle w:val="BodyText"/>
        <w:widowControl/>
        <w:pBdr>
          <w:left w:val="none" w:sz="0" w:space="0" w:color="auto"/>
        </w:pBdr>
        <w:ind w:left="720" w:hanging="720"/>
        <w:jc w:val="both"/>
        <w:rPr>
          <w:caps/>
          <w:szCs w:val="24"/>
        </w:rPr>
      </w:pPr>
      <w:r>
        <w:rPr>
          <w:caps/>
          <w:szCs w:val="24"/>
        </w:rPr>
        <w:t>Q.</w:t>
      </w:r>
      <w:r>
        <w:rPr>
          <w:caps/>
          <w:szCs w:val="24"/>
        </w:rPr>
        <w:tab/>
      </w:r>
      <w:r w:rsidRPr="007B53EF">
        <w:rPr>
          <w:caps/>
          <w:szCs w:val="24"/>
        </w:rPr>
        <w:t xml:space="preserve">Do any employees within customer operations provide service for CNP business units other than </w:t>
      </w:r>
      <w:r w:rsidR="004E5C97" w:rsidRPr="007B53EF">
        <w:rPr>
          <w:caps/>
          <w:szCs w:val="24"/>
        </w:rPr>
        <w:t>CenterPoint Houston</w:t>
      </w:r>
      <w:r w:rsidRPr="007B53EF">
        <w:rPr>
          <w:caps/>
          <w:szCs w:val="24"/>
        </w:rPr>
        <w:t>?</w:t>
      </w:r>
    </w:p>
    <w:p w14:paraId="59CA3429" w14:textId="16AC0767" w:rsidR="00C126C6" w:rsidRDefault="00C126C6" w:rsidP="00C126C6">
      <w:pPr>
        <w:pStyle w:val="BodyText"/>
        <w:widowControl/>
        <w:pBdr>
          <w:left w:val="none" w:sz="0" w:space="0" w:color="auto"/>
        </w:pBdr>
        <w:ind w:left="720" w:hanging="720"/>
        <w:jc w:val="both"/>
        <w:rPr>
          <w:b w:val="0"/>
          <w:bCs/>
          <w:szCs w:val="24"/>
        </w:rPr>
      </w:pPr>
      <w:r w:rsidRPr="002E4DD6">
        <w:rPr>
          <w:b w:val="0"/>
          <w:caps/>
          <w:szCs w:val="24"/>
        </w:rPr>
        <w:t>A.</w:t>
      </w:r>
      <w:r w:rsidRPr="002E4DD6">
        <w:rPr>
          <w:b w:val="0"/>
          <w:caps/>
          <w:szCs w:val="24"/>
        </w:rPr>
        <w:tab/>
      </w:r>
      <w:r w:rsidRPr="00D930E4">
        <w:rPr>
          <w:b w:val="0"/>
          <w:bCs/>
          <w:szCs w:val="24"/>
        </w:rPr>
        <w:t>Y</w:t>
      </w:r>
      <w:r>
        <w:rPr>
          <w:b w:val="0"/>
          <w:bCs/>
          <w:szCs w:val="24"/>
        </w:rPr>
        <w:t>es.  Customer Operations provides services to both CenterPoint Houston and its affiliates.</w:t>
      </w:r>
    </w:p>
    <w:p w14:paraId="3D3FEF19" w14:textId="365E14BA" w:rsidR="00C126C6" w:rsidRDefault="00C126C6" w:rsidP="00C126C6">
      <w:pPr>
        <w:pStyle w:val="BodyText"/>
        <w:widowControl/>
        <w:pBdr>
          <w:left w:val="none" w:sz="0" w:space="0" w:color="auto"/>
        </w:pBdr>
        <w:ind w:left="720" w:hanging="720"/>
        <w:jc w:val="both"/>
        <w:rPr>
          <w:caps/>
          <w:szCs w:val="24"/>
        </w:rPr>
      </w:pPr>
      <w:r>
        <w:rPr>
          <w:caps/>
          <w:szCs w:val="24"/>
        </w:rPr>
        <w:lastRenderedPageBreak/>
        <w:t xml:space="preserve">Q. </w:t>
      </w:r>
      <w:r>
        <w:rPr>
          <w:caps/>
          <w:szCs w:val="24"/>
        </w:rPr>
        <w:tab/>
      </w:r>
      <w:r w:rsidRPr="003E432A">
        <w:rPr>
          <w:caps/>
          <w:szCs w:val="24"/>
        </w:rPr>
        <w:t>What actions does the service company take to ensure the proper assignment of customer operations costs to centerpoint houston?</w:t>
      </w:r>
    </w:p>
    <w:p w14:paraId="70E0DE11" w14:textId="18C6254E" w:rsidR="00C126C6" w:rsidRDefault="00C126C6" w:rsidP="00F2052F">
      <w:pPr>
        <w:pStyle w:val="BodyText"/>
        <w:widowControl/>
        <w:pBdr>
          <w:left w:val="none" w:sz="0" w:space="0" w:color="auto"/>
        </w:pBdr>
        <w:ind w:left="720" w:hanging="720"/>
        <w:jc w:val="both"/>
        <w:rPr>
          <w:b w:val="0"/>
        </w:rPr>
      </w:pPr>
      <w:r w:rsidRPr="007B53EF">
        <w:rPr>
          <w:b w:val="0"/>
          <w:caps/>
          <w:szCs w:val="24"/>
        </w:rPr>
        <w:t xml:space="preserve">A. </w:t>
      </w:r>
      <w:r w:rsidRPr="007B53EF">
        <w:rPr>
          <w:b w:val="0"/>
          <w:caps/>
          <w:szCs w:val="24"/>
        </w:rPr>
        <w:tab/>
      </w:r>
      <w:r>
        <w:rPr>
          <w:b w:val="0"/>
          <w:bCs/>
          <w:szCs w:val="24"/>
        </w:rPr>
        <w:t xml:space="preserve">Extensive efforts are taken to ensure proper cost allocation </w:t>
      </w:r>
      <w:r w:rsidR="002D083F">
        <w:rPr>
          <w:b w:val="0"/>
          <w:bCs/>
          <w:szCs w:val="24"/>
        </w:rPr>
        <w:t>is</w:t>
      </w:r>
      <w:r>
        <w:rPr>
          <w:b w:val="0"/>
          <w:bCs/>
          <w:szCs w:val="24"/>
        </w:rPr>
        <w:t xml:space="preserve"> in </w:t>
      </w:r>
      <w:r w:rsidR="000F17A1">
        <w:rPr>
          <w:b w:val="0"/>
          <w:bCs/>
          <w:szCs w:val="24"/>
        </w:rPr>
        <w:t>place,</w:t>
      </w:r>
      <w:r>
        <w:rPr>
          <w:b w:val="0"/>
          <w:bCs/>
          <w:szCs w:val="24"/>
        </w:rPr>
        <w:t xml:space="preserve"> and regular review of the allocation methodology is conducted.  As discussed by </w:t>
      </w:r>
      <w:r w:rsidR="00AE3D67">
        <w:rPr>
          <w:b w:val="0"/>
          <w:bCs/>
          <w:szCs w:val="24"/>
        </w:rPr>
        <w:t>Mr.</w:t>
      </w:r>
      <w:r w:rsidR="005049A3">
        <w:rPr>
          <w:b w:val="0"/>
          <w:bCs/>
          <w:szCs w:val="24"/>
        </w:rPr>
        <w:t xml:space="preserve"> Storey</w:t>
      </w:r>
      <w:r>
        <w:rPr>
          <w:b w:val="0"/>
          <w:bCs/>
          <w:szCs w:val="24"/>
        </w:rPr>
        <w:t>, the Service Company assigns costs to CenterPoint Houston via</w:t>
      </w:r>
      <w:r w:rsidR="00022D21">
        <w:rPr>
          <w:b w:val="0"/>
          <w:bCs/>
          <w:szCs w:val="24"/>
        </w:rPr>
        <w:t xml:space="preserve"> direct-billing or cost allocation.</w:t>
      </w:r>
      <w:r w:rsidDel="00022D21">
        <w:rPr>
          <w:b w:val="0"/>
          <w:bCs/>
          <w:szCs w:val="24"/>
        </w:rPr>
        <w:t xml:space="preserve"> </w:t>
      </w:r>
      <w:r>
        <w:rPr>
          <w:b w:val="0"/>
        </w:rPr>
        <w:t xml:space="preserve">Costs are direct-billed when Customer Operations personnel determine that the cost is </w:t>
      </w:r>
      <w:proofErr w:type="gramStart"/>
      <w:r>
        <w:rPr>
          <w:b w:val="0"/>
        </w:rPr>
        <w:t>directly related</w:t>
      </w:r>
      <w:proofErr w:type="gramEnd"/>
      <w:r>
        <w:rPr>
          <w:b w:val="0"/>
        </w:rPr>
        <w:t xml:space="preserve"> </w:t>
      </w:r>
      <w:r w:rsidR="00AC35C9">
        <w:rPr>
          <w:b w:val="0"/>
        </w:rPr>
        <w:t xml:space="preserve">to </w:t>
      </w:r>
      <w:r>
        <w:rPr>
          <w:b w:val="0"/>
        </w:rPr>
        <w:t xml:space="preserve">CenterPoint Houston services or operations.  </w:t>
      </w:r>
      <w:r w:rsidRPr="000742D7">
        <w:rPr>
          <w:b w:val="0"/>
        </w:rPr>
        <w:t>For example</w:t>
      </w:r>
      <w:r w:rsidRPr="00F2052F">
        <w:rPr>
          <w:b w:val="0"/>
        </w:rPr>
        <w:t xml:space="preserve">, </w:t>
      </w:r>
      <w:r w:rsidR="00322A4F" w:rsidRPr="000742D7">
        <w:rPr>
          <w:b w:val="0"/>
        </w:rPr>
        <w:t xml:space="preserve">activities </w:t>
      </w:r>
      <w:r w:rsidR="007911D8" w:rsidRPr="000742D7">
        <w:rPr>
          <w:b w:val="0"/>
        </w:rPr>
        <w:t>supporting Customer Billing</w:t>
      </w:r>
      <w:r w:rsidR="00A60251" w:rsidRPr="000742D7">
        <w:rPr>
          <w:b w:val="0"/>
          <w:bCs/>
          <w:szCs w:val="24"/>
        </w:rPr>
        <w:t>,</w:t>
      </w:r>
      <w:r w:rsidR="007911D8" w:rsidRPr="000742D7">
        <w:rPr>
          <w:b w:val="0"/>
        </w:rPr>
        <w:t xml:space="preserve"> </w:t>
      </w:r>
      <w:r w:rsidR="00510D96" w:rsidRPr="000742D7">
        <w:rPr>
          <w:b w:val="0"/>
        </w:rPr>
        <w:t xml:space="preserve">specifically </w:t>
      </w:r>
      <w:r w:rsidR="00D228BA" w:rsidRPr="000742D7">
        <w:rPr>
          <w:b w:val="0"/>
        </w:rPr>
        <w:t>revenue protection</w:t>
      </w:r>
      <w:r w:rsidR="00912CF1" w:rsidRPr="000742D7">
        <w:rPr>
          <w:b w:val="0"/>
        </w:rPr>
        <w:t xml:space="preserve"> costs</w:t>
      </w:r>
      <w:r w:rsidR="0034477A" w:rsidRPr="000742D7">
        <w:rPr>
          <w:b w:val="0"/>
        </w:rPr>
        <w:t xml:space="preserve"> and </w:t>
      </w:r>
      <w:r w:rsidR="00E45028" w:rsidRPr="000742D7">
        <w:rPr>
          <w:b w:val="0"/>
        </w:rPr>
        <w:t>responding to</w:t>
      </w:r>
      <w:r w:rsidR="00567967" w:rsidRPr="000742D7">
        <w:rPr>
          <w:b w:val="0"/>
        </w:rPr>
        <w:t xml:space="preserve"> irregular meter issues</w:t>
      </w:r>
      <w:r w:rsidR="00A60251" w:rsidRPr="000742D7">
        <w:rPr>
          <w:b w:val="0"/>
          <w:bCs/>
          <w:szCs w:val="24"/>
        </w:rPr>
        <w:t xml:space="preserve">, </w:t>
      </w:r>
      <w:r w:rsidR="00D46ACE" w:rsidRPr="000742D7">
        <w:rPr>
          <w:b w:val="0"/>
          <w:bCs/>
          <w:szCs w:val="24"/>
        </w:rPr>
        <w:t>are directly billed to CenterPoint Houston</w:t>
      </w:r>
      <w:r w:rsidR="00567967" w:rsidRPr="000742D7">
        <w:rPr>
          <w:b w:val="0"/>
          <w:bCs/>
          <w:szCs w:val="24"/>
        </w:rPr>
        <w:t>.</w:t>
      </w:r>
      <w:r w:rsidR="00567967" w:rsidRPr="000742D7">
        <w:rPr>
          <w:b w:val="0"/>
        </w:rPr>
        <w:t xml:space="preserve"> </w:t>
      </w:r>
      <w:r w:rsidR="000A00E1">
        <w:rPr>
          <w:b w:val="0"/>
        </w:rPr>
        <w:t xml:space="preserve"> Alternatively, costs </w:t>
      </w:r>
      <w:r w:rsidR="001C5F0E">
        <w:rPr>
          <w:b w:val="0"/>
        </w:rPr>
        <w:t>are allocated to CenterPoint Houston when Customer Operations incurs costs that benefit multiple CNP business units.  For example</w:t>
      </w:r>
      <w:r w:rsidR="008C4B01">
        <w:rPr>
          <w:b w:val="0"/>
        </w:rPr>
        <w:t xml:space="preserve">, managing customer contact operations, customer account support, customer service training, and </w:t>
      </w:r>
      <w:r w:rsidR="003657B0">
        <w:rPr>
          <w:b w:val="0"/>
        </w:rPr>
        <w:t xml:space="preserve">service agent </w:t>
      </w:r>
      <w:r w:rsidR="008C4B01">
        <w:rPr>
          <w:b w:val="0"/>
        </w:rPr>
        <w:t>performance analytics</w:t>
      </w:r>
      <w:r w:rsidR="00F62210">
        <w:rPr>
          <w:b w:val="0"/>
        </w:rPr>
        <w:t>.</w:t>
      </w:r>
    </w:p>
    <w:p w14:paraId="7DB41813" w14:textId="733B87E7" w:rsidR="00C126C6" w:rsidRDefault="00C126C6" w:rsidP="00C126C6">
      <w:pPr>
        <w:pStyle w:val="BodyText"/>
        <w:widowControl/>
        <w:pBdr>
          <w:left w:val="none" w:sz="0" w:space="0" w:color="auto"/>
        </w:pBdr>
        <w:ind w:left="720" w:hanging="720"/>
        <w:jc w:val="both"/>
        <w:rPr>
          <w:caps/>
          <w:szCs w:val="24"/>
        </w:rPr>
      </w:pPr>
      <w:r w:rsidRPr="00E3407F">
        <w:rPr>
          <w:szCs w:val="24"/>
        </w:rPr>
        <w:t xml:space="preserve">Q. </w:t>
      </w:r>
      <w:r>
        <w:rPr>
          <w:szCs w:val="24"/>
        </w:rPr>
        <w:tab/>
      </w:r>
      <w:r w:rsidRPr="00DD3934">
        <w:rPr>
          <w:caps/>
          <w:szCs w:val="24"/>
        </w:rPr>
        <w:t xml:space="preserve">Were Customer Operations Service Cost Allocations updated in </w:t>
      </w:r>
      <w:r w:rsidR="000F17A1" w:rsidRPr="00DD3934">
        <w:rPr>
          <w:caps/>
          <w:szCs w:val="24"/>
        </w:rPr>
        <w:t xml:space="preserve">the </w:t>
      </w:r>
      <w:r w:rsidRPr="00DD3934">
        <w:rPr>
          <w:caps/>
          <w:szCs w:val="24"/>
        </w:rPr>
        <w:t>Test Year?</w:t>
      </w:r>
    </w:p>
    <w:p w14:paraId="57736473" w14:textId="77777777" w:rsidR="00153DE0" w:rsidRDefault="00C126C6" w:rsidP="00153DE0">
      <w:pPr>
        <w:pStyle w:val="BodyText"/>
        <w:widowControl/>
        <w:pBdr>
          <w:left w:val="none" w:sz="0" w:space="0" w:color="auto"/>
        </w:pBdr>
        <w:ind w:left="720" w:hanging="720"/>
        <w:jc w:val="both"/>
        <w:rPr>
          <w:bCs/>
          <w:caps/>
          <w:szCs w:val="24"/>
        </w:rPr>
      </w:pPr>
      <w:r w:rsidRPr="007B53EF">
        <w:rPr>
          <w:b w:val="0"/>
          <w:caps/>
          <w:szCs w:val="24"/>
        </w:rPr>
        <w:t>A.</w:t>
      </w:r>
      <w:r w:rsidRPr="007B53EF">
        <w:rPr>
          <w:b w:val="0"/>
          <w:caps/>
          <w:szCs w:val="24"/>
        </w:rPr>
        <w:tab/>
      </w:r>
      <w:r>
        <w:rPr>
          <w:b w:val="0"/>
          <w:szCs w:val="24"/>
        </w:rPr>
        <w:t xml:space="preserve">Yes, as previously noted, the group is responsible for managing and reviewing the Customer Operations budget.  As part of this group’s regular review, following formation of Customer Operations and additional investments in technology, cost of service expenses were updated.  These changes </w:t>
      </w:r>
      <w:r w:rsidR="00205914">
        <w:rPr>
          <w:b w:val="0"/>
          <w:szCs w:val="24"/>
        </w:rPr>
        <w:t>were</w:t>
      </w:r>
      <w:r>
        <w:rPr>
          <w:b w:val="0"/>
          <w:szCs w:val="24"/>
        </w:rPr>
        <w:t xml:space="preserve"> made to identify and reflect all expenses incurred by the entire Customer Operations organization and allocate those expenses that were for the benefit of CenterPoint Houston. </w:t>
      </w:r>
      <w:r w:rsidR="00D025E1">
        <w:rPr>
          <w:bCs/>
          <w:caps/>
          <w:szCs w:val="24"/>
        </w:rPr>
        <w:tab/>
      </w:r>
    </w:p>
    <w:p w14:paraId="3CF2EAC9" w14:textId="77777777" w:rsidR="00153DE0" w:rsidRDefault="0078192C" w:rsidP="00CD11E0">
      <w:pPr>
        <w:pStyle w:val="BodyText"/>
        <w:keepNext/>
        <w:keepLines/>
        <w:widowControl/>
        <w:pBdr>
          <w:left w:val="none" w:sz="0" w:space="0" w:color="auto"/>
        </w:pBdr>
        <w:ind w:left="720" w:hanging="720"/>
        <w:jc w:val="both"/>
        <w:rPr>
          <w:caps/>
          <w:szCs w:val="24"/>
        </w:rPr>
      </w:pPr>
      <w:r>
        <w:rPr>
          <w:bCs/>
          <w:caps/>
          <w:szCs w:val="24"/>
        </w:rPr>
        <w:lastRenderedPageBreak/>
        <w:t>Q.</w:t>
      </w:r>
      <w:r>
        <w:rPr>
          <w:bCs/>
          <w:szCs w:val="24"/>
        </w:rPr>
        <w:t xml:space="preserve"> </w:t>
      </w:r>
      <w:r>
        <w:rPr>
          <w:bCs/>
          <w:szCs w:val="24"/>
        </w:rPr>
        <w:tab/>
      </w:r>
      <w:r w:rsidRPr="00DD3934">
        <w:rPr>
          <w:caps/>
          <w:szCs w:val="24"/>
        </w:rPr>
        <w:t>Are the Company’s test year costs for Customer Operations Reasonable and Necessary?</w:t>
      </w:r>
      <w:r w:rsidR="00153DE0">
        <w:rPr>
          <w:caps/>
          <w:szCs w:val="24"/>
        </w:rPr>
        <w:t xml:space="preserve"> </w:t>
      </w:r>
    </w:p>
    <w:p w14:paraId="38F94334" w14:textId="1890B216" w:rsidR="00C55C06" w:rsidRPr="00153DE0" w:rsidRDefault="0078192C" w:rsidP="00CD11E0">
      <w:pPr>
        <w:pStyle w:val="BodyText"/>
        <w:keepNext/>
        <w:keepLines/>
        <w:widowControl/>
        <w:pBdr>
          <w:left w:val="none" w:sz="0" w:space="0" w:color="auto"/>
        </w:pBdr>
        <w:ind w:left="720" w:hanging="720"/>
        <w:jc w:val="both"/>
        <w:rPr>
          <w:b w:val="0"/>
          <w:bCs/>
          <w:szCs w:val="24"/>
        </w:rPr>
      </w:pPr>
      <w:r w:rsidRPr="00CD11E0">
        <w:rPr>
          <w:b w:val="0"/>
          <w:bCs/>
          <w:szCs w:val="24"/>
        </w:rPr>
        <w:t>A.</w:t>
      </w:r>
      <w:r w:rsidRPr="00ED3419">
        <w:rPr>
          <w:szCs w:val="24"/>
        </w:rPr>
        <w:t xml:space="preserve">  </w:t>
      </w:r>
      <w:r w:rsidRPr="00ED3419">
        <w:rPr>
          <w:szCs w:val="24"/>
        </w:rPr>
        <w:tab/>
      </w:r>
      <w:r w:rsidRPr="00153DE0">
        <w:rPr>
          <w:b w:val="0"/>
          <w:bCs/>
          <w:szCs w:val="24"/>
        </w:rPr>
        <w:t>Yes, Customer Operations provides critical support between CenterPoint Housto</w:t>
      </w:r>
      <w:r w:rsidR="0052396E" w:rsidRPr="00153DE0">
        <w:rPr>
          <w:b w:val="0"/>
          <w:bCs/>
          <w:szCs w:val="24"/>
        </w:rPr>
        <w:t>n</w:t>
      </w:r>
      <w:r w:rsidRPr="00153DE0">
        <w:rPr>
          <w:b w:val="0"/>
          <w:bCs/>
          <w:szCs w:val="24"/>
        </w:rPr>
        <w:t>, CRs and end-use customers.  As described in my testimony and that of Mr. Hudson and M</w:t>
      </w:r>
      <w:r w:rsidR="005049A3" w:rsidRPr="00153DE0">
        <w:rPr>
          <w:b w:val="0"/>
          <w:bCs/>
          <w:szCs w:val="24"/>
        </w:rPr>
        <w:t>r</w:t>
      </w:r>
      <w:r w:rsidRPr="00153DE0">
        <w:rPr>
          <w:b w:val="0"/>
          <w:bCs/>
          <w:szCs w:val="24"/>
        </w:rPr>
        <w:t xml:space="preserve">. </w:t>
      </w:r>
      <w:r w:rsidR="005049A3" w:rsidRPr="00153DE0">
        <w:rPr>
          <w:b w:val="0"/>
          <w:bCs/>
          <w:szCs w:val="24"/>
        </w:rPr>
        <w:t>Storey</w:t>
      </w:r>
      <w:r w:rsidRPr="00153DE0">
        <w:rPr>
          <w:b w:val="0"/>
          <w:bCs/>
          <w:szCs w:val="24"/>
        </w:rPr>
        <w:t xml:space="preserve">, Customer Operations costs are necessarily incurred and accurately </w:t>
      </w:r>
      <w:r w:rsidR="00E67AF8" w:rsidRPr="00153DE0">
        <w:rPr>
          <w:b w:val="0"/>
          <w:bCs/>
          <w:szCs w:val="24"/>
        </w:rPr>
        <w:t xml:space="preserve">allocated </w:t>
      </w:r>
      <w:r w:rsidRPr="00153DE0">
        <w:rPr>
          <w:b w:val="0"/>
          <w:bCs/>
          <w:szCs w:val="24"/>
        </w:rPr>
        <w:t>to CenterPoint Houston and should be recovered in rates.  In addition, the</w:t>
      </w:r>
      <w:r w:rsidR="008D43E8">
        <w:rPr>
          <w:b w:val="0"/>
          <w:bCs/>
          <w:szCs w:val="24"/>
        </w:rPr>
        <w:t xml:space="preserve"> $1.6</w:t>
      </w:r>
      <w:r w:rsidR="00963D65">
        <w:rPr>
          <w:b w:val="0"/>
          <w:bCs/>
          <w:szCs w:val="24"/>
        </w:rPr>
        <w:t>M in</w:t>
      </w:r>
      <w:r w:rsidR="00722D4D" w:rsidRPr="00153DE0">
        <w:rPr>
          <w:b w:val="0"/>
          <w:bCs/>
          <w:szCs w:val="24"/>
        </w:rPr>
        <w:t xml:space="preserve"> </w:t>
      </w:r>
      <w:r w:rsidR="00226F22">
        <w:rPr>
          <w:b w:val="0"/>
          <w:bCs/>
          <w:szCs w:val="24"/>
        </w:rPr>
        <w:t xml:space="preserve">direct </w:t>
      </w:r>
      <w:r w:rsidR="000B7916" w:rsidRPr="00153DE0">
        <w:rPr>
          <w:b w:val="0"/>
          <w:bCs/>
          <w:szCs w:val="24"/>
        </w:rPr>
        <w:t>O&amp;M</w:t>
      </w:r>
      <w:r w:rsidRPr="00153DE0">
        <w:rPr>
          <w:b w:val="0"/>
          <w:bCs/>
          <w:szCs w:val="24"/>
        </w:rPr>
        <w:t xml:space="preserve"> costs that originate</w:t>
      </w:r>
      <w:r w:rsidR="00963D65">
        <w:rPr>
          <w:b w:val="0"/>
          <w:bCs/>
          <w:szCs w:val="24"/>
        </w:rPr>
        <w:t>d</w:t>
      </w:r>
      <w:r w:rsidRPr="00153DE0">
        <w:rPr>
          <w:b w:val="0"/>
          <w:bCs/>
          <w:szCs w:val="24"/>
        </w:rPr>
        <w:t xml:space="preserve"> within CenterPoint Houston </w:t>
      </w:r>
      <w:r w:rsidR="005D26B2">
        <w:rPr>
          <w:b w:val="0"/>
          <w:bCs/>
          <w:szCs w:val="24"/>
        </w:rPr>
        <w:t>were</w:t>
      </w:r>
      <w:r w:rsidRPr="00153DE0">
        <w:rPr>
          <w:b w:val="0"/>
          <w:bCs/>
          <w:szCs w:val="24"/>
        </w:rPr>
        <w:t xml:space="preserve"> reasonable and necessarily incurred an</w:t>
      </w:r>
      <w:r w:rsidR="0052396E" w:rsidRPr="00153DE0">
        <w:rPr>
          <w:b w:val="0"/>
          <w:bCs/>
          <w:szCs w:val="24"/>
        </w:rPr>
        <w:t>d</w:t>
      </w:r>
      <w:r w:rsidRPr="00153DE0">
        <w:rPr>
          <w:b w:val="0"/>
          <w:bCs/>
          <w:szCs w:val="24"/>
        </w:rPr>
        <w:t xml:space="preserve"> should be recovered in rates.</w:t>
      </w:r>
    </w:p>
    <w:p w14:paraId="31EA3510" w14:textId="3D776D47" w:rsidR="00532EBA" w:rsidRPr="00C55C06" w:rsidRDefault="00532EBA" w:rsidP="001F6E33">
      <w:pPr>
        <w:pStyle w:val="Heading1"/>
        <w:rPr>
          <w:u w:val="none"/>
        </w:rPr>
      </w:pPr>
      <w:bookmarkStart w:id="18" w:name="_Toc159435353"/>
      <w:r w:rsidRPr="00C55C06">
        <w:rPr>
          <w:u w:val="none"/>
        </w:rPr>
        <w:t>V</w:t>
      </w:r>
      <w:r w:rsidR="006D4126" w:rsidRPr="00C55C06">
        <w:rPr>
          <w:u w:val="none"/>
        </w:rPr>
        <w:t>I</w:t>
      </w:r>
      <w:r w:rsidR="004A570B" w:rsidRPr="00C55C06">
        <w:rPr>
          <w:u w:val="none"/>
        </w:rPr>
        <w:t>I</w:t>
      </w:r>
      <w:r w:rsidRPr="00C55C06">
        <w:rPr>
          <w:u w:val="none"/>
        </w:rPr>
        <w:t xml:space="preserve">. </w:t>
      </w:r>
      <w:r w:rsidR="0078192C" w:rsidRPr="00C55C06">
        <w:rPr>
          <w:u w:val="none"/>
        </w:rPr>
        <w:t xml:space="preserve"> </w:t>
      </w:r>
      <w:r w:rsidR="00C55C06" w:rsidRPr="00C55C06">
        <w:rPr>
          <w:caps w:val="0"/>
        </w:rPr>
        <w:t>CONCLUSION</w:t>
      </w:r>
      <w:bookmarkEnd w:id="18"/>
    </w:p>
    <w:p w14:paraId="220A881C" w14:textId="77777777" w:rsidR="0078192C" w:rsidRPr="00ED3419" w:rsidRDefault="0078192C" w:rsidP="00ED3419">
      <w:pPr>
        <w:spacing w:line="480" w:lineRule="auto"/>
        <w:jc w:val="both"/>
        <w:rPr>
          <w:b/>
          <w:caps/>
          <w:sz w:val="24"/>
          <w:szCs w:val="24"/>
        </w:rPr>
      </w:pPr>
      <w:r w:rsidRPr="00ED3419">
        <w:rPr>
          <w:b/>
          <w:sz w:val="24"/>
          <w:szCs w:val="24"/>
        </w:rPr>
        <w:t xml:space="preserve">Q. </w:t>
      </w:r>
      <w:r w:rsidRPr="00ED3419">
        <w:rPr>
          <w:b/>
          <w:sz w:val="24"/>
          <w:szCs w:val="24"/>
        </w:rPr>
        <w:tab/>
      </w:r>
      <w:r w:rsidRPr="00ED3419">
        <w:rPr>
          <w:b/>
          <w:caps/>
          <w:sz w:val="24"/>
          <w:szCs w:val="24"/>
        </w:rPr>
        <w:t>Does this Conclude your direct testimony?</w:t>
      </w:r>
    </w:p>
    <w:p w14:paraId="09146F12" w14:textId="77777777" w:rsidR="008C7BD6" w:rsidRPr="00ED3419" w:rsidRDefault="0078192C" w:rsidP="00ED3419">
      <w:pPr>
        <w:spacing w:line="480" w:lineRule="auto"/>
        <w:jc w:val="both"/>
        <w:rPr>
          <w:b/>
          <w:sz w:val="24"/>
          <w:szCs w:val="24"/>
        </w:rPr>
      </w:pPr>
      <w:r w:rsidRPr="007B53EF">
        <w:rPr>
          <w:sz w:val="24"/>
          <w:szCs w:val="24"/>
        </w:rPr>
        <w:t xml:space="preserve">A. </w:t>
      </w:r>
      <w:r w:rsidR="006A052F" w:rsidRPr="007B53EF">
        <w:rPr>
          <w:sz w:val="24"/>
          <w:szCs w:val="24"/>
        </w:rPr>
        <w:tab/>
      </w:r>
      <w:r w:rsidRPr="00ED3419">
        <w:rPr>
          <w:bCs/>
          <w:sz w:val="24"/>
          <w:szCs w:val="24"/>
        </w:rPr>
        <w:t>Yes.</w:t>
      </w:r>
      <w:r w:rsidR="00395A69" w:rsidRPr="00ED3419">
        <w:rPr>
          <w:bCs/>
          <w:sz w:val="24"/>
          <w:szCs w:val="24"/>
        </w:rPr>
        <w:tab/>
      </w:r>
    </w:p>
    <w:sectPr w:rsidR="008C7BD6" w:rsidRPr="00ED3419" w:rsidSect="00286EE7">
      <w:headerReference w:type="default" r:id="rId15"/>
      <w:pgSz w:w="12240" w:h="15840"/>
      <w:pgMar w:top="1440" w:right="1440" w:bottom="1440" w:left="144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5953E" w14:textId="77777777" w:rsidR="004B4417" w:rsidRDefault="004B4417" w:rsidP="008C7BD6">
      <w:r>
        <w:separator/>
      </w:r>
    </w:p>
  </w:endnote>
  <w:endnote w:type="continuationSeparator" w:id="0">
    <w:p w14:paraId="18B33A5A" w14:textId="77777777" w:rsidR="004B4417" w:rsidRDefault="004B4417" w:rsidP="008C7BD6">
      <w:r>
        <w:continuationSeparator/>
      </w:r>
    </w:p>
  </w:endnote>
  <w:endnote w:type="continuationNotice" w:id="1">
    <w:p w14:paraId="56D65A66" w14:textId="77777777" w:rsidR="004B4417" w:rsidRDefault="004B44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2C976" w14:textId="77777777" w:rsidR="00A23F3E" w:rsidRDefault="00A23F3E">
    <w:pPr>
      <w:pStyle w:val="Footer"/>
    </w:pPr>
  </w:p>
  <w:p w14:paraId="1EE762C6" w14:textId="77777777" w:rsidR="00A23F3E" w:rsidRDefault="00A23F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B1878" w14:textId="77777777" w:rsidR="00C2717E" w:rsidRDefault="00C2717E" w:rsidP="009E537D">
    <w:pPr>
      <w:pStyle w:val="Header"/>
      <w:jc w:val="center"/>
      <w:rPr>
        <w:b/>
        <w:color w:val="000000"/>
      </w:rPr>
    </w:pPr>
  </w:p>
  <w:p w14:paraId="7246948C" w14:textId="77777777" w:rsidR="00A23F3E" w:rsidRPr="00A95D46" w:rsidRDefault="00A23F3E" w:rsidP="009E537D">
    <w:pPr>
      <w:pStyle w:val="Header"/>
      <w:jc w:val="center"/>
      <w:rPr>
        <w:b/>
        <w:color w:val="000000"/>
      </w:rPr>
    </w:pPr>
    <w:r w:rsidRPr="00A95D46">
      <w:rPr>
        <w:b/>
        <w:color w:val="000000"/>
      </w:rPr>
      <w:t>Direct</w:t>
    </w:r>
    <w:r>
      <w:rPr>
        <w:b/>
        <w:color w:val="000000"/>
      </w:rPr>
      <w:t xml:space="preserve"> Testimony of </w:t>
    </w:r>
    <w:r w:rsidR="004F369E">
      <w:rPr>
        <w:b/>
        <w:color w:val="000000"/>
      </w:rPr>
      <w:t>Shonda Royston-Johnson</w:t>
    </w:r>
  </w:p>
  <w:p w14:paraId="18BDC0DD" w14:textId="77777777" w:rsidR="00A23F3E" w:rsidRDefault="00A23F3E" w:rsidP="009E537D">
    <w:pPr>
      <w:autoSpaceDE w:val="0"/>
      <w:autoSpaceDN w:val="0"/>
      <w:adjustRightInd w:val="0"/>
      <w:spacing w:line="240" w:lineRule="atLeast"/>
      <w:jc w:val="center"/>
      <w:rPr>
        <w:b/>
        <w:color w:val="000000"/>
      </w:rPr>
    </w:pPr>
    <w:r w:rsidRPr="00A95D46">
      <w:rPr>
        <w:b/>
        <w:color w:val="000000"/>
      </w:rPr>
      <w:t xml:space="preserve">CenterPoint Energy </w:t>
    </w:r>
    <w:r>
      <w:rPr>
        <w:b/>
        <w:color w:val="000000"/>
      </w:rPr>
      <w:t>Houston Electric, LLC</w:t>
    </w:r>
  </w:p>
  <w:p w14:paraId="429C9775" w14:textId="77777777" w:rsidR="00A23F3E" w:rsidRDefault="00A23F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6675B" w14:textId="77777777" w:rsidR="004B4417" w:rsidRDefault="004B4417" w:rsidP="008C7BD6">
      <w:r>
        <w:separator/>
      </w:r>
    </w:p>
  </w:footnote>
  <w:footnote w:type="continuationSeparator" w:id="0">
    <w:p w14:paraId="658B7FEC" w14:textId="77777777" w:rsidR="004B4417" w:rsidRDefault="004B4417" w:rsidP="008C7BD6">
      <w:r>
        <w:continuationSeparator/>
      </w:r>
    </w:p>
  </w:footnote>
  <w:footnote w:type="continuationNotice" w:id="1">
    <w:p w14:paraId="1CCFA2EE" w14:textId="77777777" w:rsidR="004B4417" w:rsidRDefault="004B4417"/>
  </w:footnote>
  <w:footnote w:id="2">
    <w:p w14:paraId="528D732A" w14:textId="68BCDE3D" w:rsidR="005E1CB9" w:rsidRDefault="005E1CB9" w:rsidP="007B53EF">
      <w:pPr>
        <w:pStyle w:val="FootnoteText"/>
        <w:jc w:val="both"/>
      </w:pPr>
      <w:r>
        <w:tab/>
      </w:r>
      <w:r>
        <w:rPr>
          <w:rStyle w:val="FootnoteReference"/>
        </w:rPr>
        <w:footnoteRef/>
      </w:r>
      <w:r>
        <w:t xml:space="preserve">  Competitive Retailers are also known as retail electric providers.</w:t>
      </w:r>
    </w:p>
  </w:footnote>
  <w:footnote w:id="3">
    <w:p w14:paraId="69EF8C85" w14:textId="43BD4244" w:rsidR="005D2416" w:rsidRDefault="005D2416" w:rsidP="00ED3419">
      <w:pPr>
        <w:pStyle w:val="FootnoteText"/>
        <w:spacing w:after="120"/>
        <w:ind w:firstLine="720"/>
        <w:jc w:val="both"/>
      </w:pPr>
      <w:r>
        <w:rPr>
          <w:rStyle w:val="FootnoteReference"/>
        </w:rPr>
        <w:footnoteRef/>
      </w:r>
      <w:r>
        <w:t xml:space="preserve"> </w:t>
      </w:r>
      <w:r w:rsidR="00A642F8">
        <w:t xml:space="preserve"> </w:t>
      </w:r>
      <w:r w:rsidR="00EF37EC">
        <w:t>Cogent Syndicate</w:t>
      </w:r>
      <w:r w:rsidR="004B165D">
        <w:t>d</w:t>
      </w:r>
      <w:r w:rsidR="008211E8">
        <w:t xml:space="preserve"> Energy</w:t>
      </w:r>
      <w:r w:rsidR="00D758F4">
        <w:t xml:space="preserve"> is a</w:t>
      </w:r>
      <w:r w:rsidR="008C0B36">
        <w:t xml:space="preserve"> data analytics and advisory firm </w:t>
      </w:r>
      <w:r w:rsidR="00377EF8">
        <w:t xml:space="preserve"> </w:t>
      </w:r>
      <w:r w:rsidR="00B801AB">
        <w:t xml:space="preserve">that </w:t>
      </w:r>
      <w:r w:rsidR="00136142">
        <w:t xml:space="preserve">offers </w:t>
      </w:r>
      <w:r w:rsidR="00DE0A16">
        <w:t>energy research</w:t>
      </w:r>
      <w:r w:rsidR="00DF03AB">
        <w:t xml:space="preserve">, </w:t>
      </w:r>
      <w:r w:rsidR="00D42916">
        <w:t xml:space="preserve">provides </w:t>
      </w:r>
      <w:r w:rsidR="002C0030">
        <w:t>energy market</w:t>
      </w:r>
      <w:r w:rsidR="002D0AB8">
        <w:t xml:space="preserve"> data, and</w:t>
      </w:r>
      <w:r w:rsidR="002C0030">
        <w:t xml:space="preserve"> </w:t>
      </w:r>
      <w:r w:rsidR="00DF03AB">
        <w:t>reports</w:t>
      </w:r>
      <w:r w:rsidR="008871F3">
        <w:t xml:space="preserve"> </w:t>
      </w:r>
      <w:r w:rsidR="009811CD">
        <w:t>industry</w:t>
      </w:r>
      <w:r w:rsidR="003A421E">
        <w:t xml:space="preserve"> trends</w:t>
      </w:r>
      <w:r w:rsidR="0058635C">
        <w:t>.</w:t>
      </w:r>
      <w:r w:rsidR="00C64FEC">
        <w:t xml:space="preserve"> </w:t>
      </w:r>
      <w:r w:rsidR="00C64FEC" w:rsidRPr="008E6A99">
        <w:t>Cogent Syndicated Energy</w:t>
      </w:r>
      <w:r w:rsidR="00EA1D66" w:rsidRPr="008E6A99">
        <w:t>’s</w:t>
      </w:r>
      <w:r w:rsidR="00C64FEC" w:rsidRPr="008E6A99">
        <w:t xml:space="preserve"> </w:t>
      </w:r>
      <w:r w:rsidR="0058635C" w:rsidRPr="008E6A99">
        <w:t xml:space="preserve"> </w:t>
      </w:r>
      <w:r w:rsidR="001D2593" w:rsidRPr="00A34E5C">
        <w:t>w</w:t>
      </w:r>
      <w:r w:rsidR="00C916A9" w:rsidRPr="00A34E5C">
        <w:t>ebsite</w:t>
      </w:r>
      <w:r w:rsidR="00065E82" w:rsidRPr="00A34E5C">
        <w:t>:</w:t>
      </w:r>
      <w:r w:rsidR="00065E82">
        <w:t xml:space="preserve"> </w:t>
      </w:r>
      <w:r w:rsidR="00596341" w:rsidRPr="00596341" w:rsidDel="00EE3045">
        <w:t>https://escalent.co/industries/energy/cogent-syndicated-reports/</w:t>
      </w:r>
    </w:p>
  </w:footnote>
  <w:footnote w:id="4">
    <w:p w14:paraId="5A6D663D" w14:textId="133FEE5C" w:rsidR="00BC15B0" w:rsidRDefault="00BC15B0" w:rsidP="00AB5406">
      <w:pPr>
        <w:pStyle w:val="FootnoteText"/>
        <w:spacing w:after="120"/>
        <w:ind w:firstLine="720"/>
        <w:jc w:val="both"/>
      </w:pPr>
      <w:r>
        <w:rPr>
          <w:rStyle w:val="FootnoteReference"/>
        </w:rPr>
        <w:footnoteRef/>
      </w:r>
      <w:r>
        <w:t xml:space="preserve"> </w:t>
      </w:r>
      <w:r w:rsidR="0084697A">
        <w:t>ACSI</w:t>
      </w:r>
      <w:r w:rsidR="00247275">
        <w:t xml:space="preserve"> measures the satisfaction of U.</w:t>
      </w:r>
      <w:r w:rsidR="00DB048E">
        <w:t xml:space="preserve">S. consumers with the quality of products and services offered </w:t>
      </w:r>
      <w:r w:rsidR="006014F5">
        <w:t>by firms</w:t>
      </w:r>
      <w:r w:rsidR="00D354E8">
        <w:t>.</w:t>
      </w:r>
      <w:r w:rsidR="00B94034">
        <w:t xml:space="preserve">  </w:t>
      </w:r>
      <w:r w:rsidR="00D0121A">
        <w:t>AC</w:t>
      </w:r>
      <w:r w:rsidR="00B94034">
        <w:t>S</w:t>
      </w:r>
      <w:r w:rsidR="00D0121A">
        <w:t>I company website</w:t>
      </w:r>
      <w:r w:rsidR="003F0C8B">
        <w:t xml:space="preserve">: </w:t>
      </w:r>
      <w:hyperlink r:id="rId1" w:history="1">
        <w:r w:rsidR="003F0C8B" w:rsidRPr="003F0C8B">
          <w:rPr>
            <w:rStyle w:val="Hyperlink"/>
          </w:rPr>
          <w:t>https://theacsi.org/industries/energy-utilities/</w:t>
        </w:r>
      </w:hyperlink>
      <w:r w:rsidR="003F0C8B">
        <w:t>.</w:t>
      </w:r>
    </w:p>
  </w:footnote>
  <w:footnote w:id="5">
    <w:p w14:paraId="627A1951" w14:textId="41738590" w:rsidR="001A3EB5" w:rsidRPr="001A3EB5" w:rsidRDefault="001A3EB5" w:rsidP="001A3EB5">
      <w:pPr>
        <w:rPr>
          <w:color w:val="000000"/>
        </w:rPr>
      </w:pPr>
      <w:r>
        <w:rPr>
          <w:rStyle w:val="FootnoteReference"/>
        </w:rPr>
        <w:footnoteRef/>
      </w:r>
      <w:r>
        <w:t xml:space="preserve"> </w:t>
      </w:r>
      <w:r w:rsidRPr="001A3EB5">
        <w:rPr>
          <w:color w:val="000000"/>
        </w:rPr>
        <w:t xml:space="preserve"> IVR containment rates measure the percentage of customer calls that are effectively resolved through the IVR system without the need for a live CS agent.</w:t>
      </w:r>
    </w:p>
    <w:p w14:paraId="1236D744" w14:textId="7FAC7697" w:rsidR="001A3EB5" w:rsidRDefault="001A3EB5">
      <w:pPr>
        <w:pStyle w:val="FootnoteText"/>
      </w:pPr>
    </w:p>
  </w:footnote>
  <w:footnote w:id="6">
    <w:p w14:paraId="00B2AF39" w14:textId="45AA3E76" w:rsidR="00052022" w:rsidRDefault="00052022" w:rsidP="00052022">
      <w:pPr>
        <w:pStyle w:val="FootnoteText"/>
      </w:pPr>
      <w:r>
        <w:rPr>
          <w:rStyle w:val="FootnoteReference"/>
        </w:rPr>
        <w:footnoteRef/>
      </w:r>
      <w:r>
        <w:t xml:space="preserve"> ERCOT hosted secured portal </w:t>
      </w:r>
      <w:r w:rsidR="00F11C72">
        <w:t xml:space="preserve">that </w:t>
      </w:r>
      <w:r>
        <w:t xml:space="preserve">ERCOT and Market Participants use to track market issues and data discrepancies.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3EFD7" w14:textId="77777777" w:rsidR="00A23F3E" w:rsidRPr="00795EC0" w:rsidRDefault="00A23F3E" w:rsidP="000B3245">
    <w:pPr>
      <w:pStyle w:val="Header"/>
      <w:jc w:val="cent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6DA2" w14:textId="77777777" w:rsidR="00A23F3E" w:rsidRDefault="00A23F3E" w:rsidP="000B3245">
    <w:pPr>
      <w:pStyle w:val="Header"/>
      <w:jc w:val="right"/>
    </w:pPr>
    <w:r>
      <w:t>KCG-Testimony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0C41C" w14:textId="77777777" w:rsidR="00A23F3E" w:rsidRPr="00286EE7" w:rsidRDefault="00A23F3E" w:rsidP="00286E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0404F" w14:textId="7C604305" w:rsidR="00286EE7" w:rsidRPr="00CC52C6" w:rsidRDefault="00286EE7" w:rsidP="00CC52C6">
    <w:pPr>
      <w:pStyle w:val="Header"/>
      <w:jc w:val="right"/>
      <w:rPr>
        <w:sz w:val="24"/>
        <w:szCs w:val="24"/>
      </w:rPr>
    </w:pPr>
    <w:r>
      <w:rPr>
        <w:sz w:val="24"/>
        <w:szCs w:val="24"/>
      </w:rPr>
      <w:t>ES-</w:t>
    </w:r>
    <w:r w:rsidR="00C55C06" w:rsidRPr="00C55C06">
      <w:rPr>
        <w:sz w:val="24"/>
        <w:szCs w:val="24"/>
      </w:rPr>
      <w:fldChar w:fldCharType="begin"/>
    </w:r>
    <w:r w:rsidR="00C55C06" w:rsidRPr="00C55C06">
      <w:rPr>
        <w:sz w:val="24"/>
        <w:szCs w:val="24"/>
      </w:rPr>
      <w:instrText xml:space="preserve"> PAGE   \* MERGEFORMAT </w:instrText>
    </w:r>
    <w:r w:rsidR="00C55C06" w:rsidRPr="00C55C06">
      <w:rPr>
        <w:sz w:val="24"/>
        <w:szCs w:val="24"/>
      </w:rPr>
      <w:fldChar w:fldCharType="separate"/>
    </w:r>
    <w:r w:rsidR="00C55C06" w:rsidRPr="00C55C06">
      <w:rPr>
        <w:noProof/>
        <w:sz w:val="24"/>
        <w:szCs w:val="24"/>
      </w:rPr>
      <w:t>1</w:t>
    </w:r>
    <w:r w:rsidR="00C55C06" w:rsidRPr="00C55C06">
      <w:rPr>
        <w:noProof/>
        <w:sz w:val="24"/>
        <w:szCs w:val="24"/>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17EA0" w14:textId="3354EDED" w:rsidR="00190633" w:rsidRPr="00BB711A" w:rsidRDefault="00190633">
    <w:pPr>
      <w:pStyle w:val="Header"/>
    </w:pPr>
    <w:r>
      <w:tab/>
    </w:r>
    <w:r>
      <w:tab/>
    </w:r>
    <w:sdt>
      <w:sdtPr>
        <w:id w:val="98381352"/>
        <w:docPartObj>
          <w:docPartGallery w:val="Page Numbers (Top of Page)"/>
          <w:docPartUnique/>
        </w:docPartObj>
      </w:sdtPr>
      <w:sdtEndPr/>
      <w:sdtContent>
        <w:r w:rsidRPr="00BB711A">
          <w:t xml:space="preserve">Page </w:t>
        </w:r>
        <w:r w:rsidRPr="00BB711A">
          <w:rPr>
            <w:sz w:val="24"/>
            <w:szCs w:val="24"/>
          </w:rPr>
          <w:fldChar w:fldCharType="begin"/>
        </w:r>
        <w:r w:rsidRPr="00BB711A">
          <w:instrText xml:space="preserve"> PAGE </w:instrText>
        </w:r>
        <w:r w:rsidRPr="00BB711A">
          <w:rPr>
            <w:sz w:val="24"/>
            <w:szCs w:val="24"/>
          </w:rPr>
          <w:fldChar w:fldCharType="separate"/>
        </w:r>
        <w:r w:rsidRPr="00BB711A">
          <w:rPr>
            <w:noProof/>
          </w:rPr>
          <w:t>2</w:t>
        </w:r>
        <w:r w:rsidRPr="00BB711A">
          <w:rPr>
            <w:sz w:val="24"/>
            <w:szCs w:val="24"/>
          </w:rPr>
          <w:fldChar w:fldCharType="end"/>
        </w:r>
        <w:r w:rsidRPr="00BB711A">
          <w:t xml:space="preserve"> of </w:t>
        </w:r>
        <w:r w:rsidR="00AB7504" w:rsidRPr="00BB711A">
          <w:t>15</w:t>
        </w:r>
      </w:sdtContent>
    </w:sdt>
  </w:p>
  <w:p w14:paraId="06C465AC" w14:textId="31406F89" w:rsidR="00286EE7" w:rsidRPr="00CC52C6" w:rsidRDefault="00286EE7" w:rsidP="00CC52C6">
    <w:pPr>
      <w:pStyle w:val="Header"/>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6C6FC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BCC087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4F8661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2E93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238968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1E8F2D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9B00A4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AE8B0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54472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8034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EA1BEA"/>
    <w:multiLevelType w:val="hybridMultilevel"/>
    <w:tmpl w:val="52003C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DF14ADB"/>
    <w:multiLevelType w:val="hybridMultilevel"/>
    <w:tmpl w:val="FDEABA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07379A6"/>
    <w:multiLevelType w:val="hybridMultilevel"/>
    <w:tmpl w:val="666A7F4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36714517"/>
    <w:multiLevelType w:val="hybridMultilevel"/>
    <w:tmpl w:val="A726E80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4" w15:restartNumberingAfterBreak="0">
    <w:nsid w:val="442A3E44"/>
    <w:multiLevelType w:val="hybridMultilevel"/>
    <w:tmpl w:val="FF2252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96925F5"/>
    <w:multiLevelType w:val="hybridMultilevel"/>
    <w:tmpl w:val="A1BA0F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9C751CA"/>
    <w:multiLevelType w:val="singleLevel"/>
    <w:tmpl w:val="837E1F78"/>
    <w:lvl w:ilvl="0">
      <w:start w:val="17"/>
      <w:numFmt w:val="upperLetter"/>
      <w:lvlText w:val="%1."/>
      <w:lvlJc w:val="left"/>
      <w:pPr>
        <w:tabs>
          <w:tab w:val="num" w:pos="900"/>
        </w:tabs>
        <w:ind w:left="900" w:hanging="720"/>
      </w:pPr>
      <w:rPr>
        <w:rFonts w:hint="default"/>
      </w:rPr>
    </w:lvl>
  </w:abstractNum>
  <w:num w:numId="1" w16cid:durableId="935015301">
    <w:abstractNumId w:val="16"/>
  </w:num>
  <w:num w:numId="2" w16cid:durableId="879586401">
    <w:abstractNumId w:val="9"/>
  </w:num>
  <w:num w:numId="3" w16cid:durableId="277179741">
    <w:abstractNumId w:val="7"/>
  </w:num>
  <w:num w:numId="4" w16cid:durableId="1228347881">
    <w:abstractNumId w:val="6"/>
  </w:num>
  <w:num w:numId="5" w16cid:durableId="766577820">
    <w:abstractNumId w:val="5"/>
  </w:num>
  <w:num w:numId="6" w16cid:durableId="1729911176">
    <w:abstractNumId w:val="4"/>
  </w:num>
  <w:num w:numId="7" w16cid:durableId="51663027">
    <w:abstractNumId w:val="8"/>
  </w:num>
  <w:num w:numId="8" w16cid:durableId="937759237">
    <w:abstractNumId w:val="3"/>
  </w:num>
  <w:num w:numId="9" w16cid:durableId="2140411997">
    <w:abstractNumId w:val="2"/>
  </w:num>
  <w:num w:numId="10" w16cid:durableId="1444767265">
    <w:abstractNumId w:val="1"/>
  </w:num>
  <w:num w:numId="11" w16cid:durableId="1394429553">
    <w:abstractNumId w:val="0"/>
  </w:num>
  <w:num w:numId="12" w16cid:durableId="344526528">
    <w:abstractNumId w:val="14"/>
  </w:num>
  <w:num w:numId="13" w16cid:durableId="26680788">
    <w:abstractNumId w:val="11"/>
  </w:num>
  <w:num w:numId="14" w16cid:durableId="2047362350">
    <w:abstractNumId w:val="12"/>
  </w:num>
  <w:num w:numId="15" w16cid:durableId="915359550">
    <w:abstractNumId w:val="10"/>
  </w:num>
  <w:num w:numId="16" w16cid:durableId="230194675">
    <w:abstractNumId w:val="13"/>
  </w:num>
  <w:num w:numId="17" w16cid:durableId="1794321970">
    <w:abstractNumId w:val="13"/>
  </w:num>
  <w:num w:numId="18" w16cid:durableId="14940275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BD6"/>
    <w:rsid w:val="00001383"/>
    <w:rsid w:val="000038B9"/>
    <w:rsid w:val="00004A05"/>
    <w:rsid w:val="00005C26"/>
    <w:rsid w:val="00006013"/>
    <w:rsid w:val="000061EF"/>
    <w:rsid w:val="00006957"/>
    <w:rsid w:val="00006A5F"/>
    <w:rsid w:val="00006CB5"/>
    <w:rsid w:val="00006EF6"/>
    <w:rsid w:val="000101A0"/>
    <w:rsid w:val="00010584"/>
    <w:rsid w:val="000122D2"/>
    <w:rsid w:val="000123EE"/>
    <w:rsid w:val="0001317F"/>
    <w:rsid w:val="00013222"/>
    <w:rsid w:val="00013728"/>
    <w:rsid w:val="00016531"/>
    <w:rsid w:val="000178FF"/>
    <w:rsid w:val="00017D8A"/>
    <w:rsid w:val="00022D21"/>
    <w:rsid w:val="0002486A"/>
    <w:rsid w:val="00024ADB"/>
    <w:rsid w:val="00024DA2"/>
    <w:rsid w:val="00024FA4"/>
    <w:rsid w:val="00026FB7"/>
    <w:rsid w:val="00027B2A"/>
    <w:rsid w:val="0003154C"/>
    <w:rsid w:val="00033162"/>
    <w:rsid w:val="00035B98"/>
    <w:rsid w:val="000365C9"/>
    <w:rsid w:val="00036FDD"/>
    <w:rsid w:val="00037B77"/>
    <w:rsid w:val="000400B1"/>
    <w:rsid w:val="00040819"/>
    <w:rsid w:val="00040EE1"/>
    <w:rsid w:val="0004196E"/>
    <w:rsid w:val="000420A7"/>
    <w:rsid w:val="00043621"/>
    <w:rsid w:val="00044D1F"/>
    <w:rsid w:val="000473E6"/>
    <w:rsid w:val="00051320"/>
    <w:rsid w:val="00051877"/>
    <w:rsid w:val="00051BC5"/>
    <w:rsid w:val="00052022"/>
    <w:rsid w:val="00053A6A"/>
    <w:rsid w:val="00054FAC"/>
    <w:rsid w:val="00055C37"/>
    <w:rsid w:val="00055CDA"/>
    <w:rsid w:val="000560A2"/>
    <w:rsid w:val="00061C48"/>
    <w:rsid w:val="00062F3A"/>
    <w:rsid w:val="00063905"/>
    <w:rsid w:val="00064533"/>
    <w:rsid w:val="00064944"/>
    <w:rsid w:val="00065E82"/>
    <w:rsid w:val="0006658E"/>
    <w:rsid w:val="00070971"/>
    <w:rsid w:val="000710AD"/>
    <w:rsid w:val="000742D7"/>
    <w:rsid w:val="000758FA"/>
    <w:rsid w:val="00076C0C"/>
    <w:rsid w:val="00080193"/>
    <w:rsid w:val="00081B28"/>
    <w:rsid w:val="000844F3"/>
    <w:rsid w:val="00084513"/>
    <w:rsid w:val="00090C44"/>
    <w:rsid w:val="00091EE8"/>
    <w:rsid w:val="000920D9"/>
    <w:rsid w:val="00092359"/>
    <w:rsid w:val="000923B8"/>
    <w:rsid w:val="00092482"/>
    <w:rsid w:val="00093B57"/>
    <w:rsid w:val="00095E8F"/>
    <w:rsid w:val="00097CBF"/>
    <w:rsid w:val="00097E1A"/>
    <w:rsid w:val="000A00E1"/>
    <w:rsid w:val="000A0A8B"/>
    <w:rsid w:val="000A12DE"/>
    <w:rsid w:val="000A24EF"/>
    <w:rsid w:val="000A281A"/>
    <w:rsid w:val="000A2A14"/>
    <w:rsid w:val="000A534A"/>
    <w:rsid w:val="000A6405"/>
    <w:rsid w:val="000A6780"/>
    <w:rsid w:val="000A712C"/>
    <w:rsid w:val="000A7778"/>
    <w:rsid w:val="000B0161"/>
    <w:rsid w:val="000B101B"/>
    <w:rsid w:val="000B102B"/>
    <w:rsid w:val="000B2367"/>
    <w:rsid w:val="000B3245"/>
    <w:rsid w:val="000B3307"/>
    <w:rsid w:val="000B4101"/>
    <w:rsid w:val="000B7916"/>
    <w:rsid w:val="000C0442"/>
    <w:rsid w:val="000C1606"/>
    <w:rsid w:val="000C1E43"/>
    <w:rsid w:val="000C2B73"/>
    <w:rsid w:val="000C4D7D"/>
    <w:rsid w:val="000D13FA"/>
    <w:rsid w:val="000D4225"/>
    <w:rsid w:val="000D73A4"/>
    <w:rsid w:val="000E0201"/>
    <w:rsid w:val="000E1622"/>
    <w:rsid w:val="000E183F"/>
    <w:rsid w:val="000E24EB"/>
    <w:rsid w:val="000E2777"/>
    <w:rsid w:val="000E3AD4"/>
    <w:rsid w:val="000E40A1"/>
    <w:rsid w:val="000E41B7"/>
    <w:rsid w:val="000E43E8"/>
    <w:rsid w:val="000E44E9"/>
    <w:rsid w:val="000E46A3"/>
    <w:rsid w:val="000E474C"/>
    <w:rsid w:val="000E4809"/>
    <w:rsid w:val="000E522E"/>
    <w:rsid w:val="000E54D9"/>
    <w:rsid w:val="000E6235"/>
    <w:rsid w:val="000F0FCF"/>
    <w:rsid w:val="000F17A1"/>
    <w:rsid w:val="000F2182"/>
    <w:rsid w:val="000F3252"/>
    <w:rsid w:val="000F3A78"/>
    <w:rsid w:val="000F3FEF"/>
    <w:rsid w:val="000F42E4"/>
    <w:rsid w:val="000F5842"/>
    <w:rsid w:val="000F5EA1"/>
    <w:rsid w:val="000F6CE2"/>
    <w:rsid w:val="00101858"/>
    <w:rsid w:val="00102458"/>
    <w:rsid w:val="001028FB"/>
    <w:rsid w:val="00103269"/>
    <w:rsid w:val="001045E7"/>
    <w:rsid w:val="00104D50"/>
    <w:rsid w:val="00106721"/>
    <w:rsid w:val="00107565"/>
    <w:rsid w:val="001117C6"/>
    <w:rsid w:val="00111C7F"/>
    <w:rsid w:val="00112484"/>
    <w:rsid w:val="0011435C"/>
    <w:rsid w:val="001149F7"/>
    <w:rsid w:val="00115612"/>
    <w:rsid w:val="0012011F"/>
    <w:rsid w:val="00122E52"/>
    <w:rsid w:val="00124E0A"/>
    <w:rsid w:val="00126465"/>
    <w:rsid w:val="00133272"/>
    <w:rsid w:val="001338D3"/>
    <w:rsid w:val="00134032"/>
    <w:rsid w:val="00134CA2"/>
    <w:rsid w:val="00136142"/>
    <w:rsid w:val="00136324"/>
    <w:rsid w:val="001366B2"/>
    <w:rsid w:val="00136E5A"/>
    <w:rsid w:val="00141A9C"/>
    <w:rsid w:val="00143B7C"/>
    <w:rsid w:val="00146308"/>
    <w:rsid w:val="0014630E"/>
    <w:rsid w:val="00147850"/>
    <w:rsid w:val="00147895"/>
    <w:rsid w:val="00150251"/>
    <w:rsid w:val="001509E0"/>
    <w:rsid w:val="00151717"/>
    <w:rsid w:val="00151B09"/>
    <w:rsid w:val="00151FA6"/>
    <w:rsid w:val="001527B5"/>
    <w:rsid w:val="0015360C"/>
    <w:rsid w:val="00153DE0"/>
    <w:rsid w:val="00153E03"/>
    <w:rsid w:val="00155077"/>
    <w:rsid w:val="0015637E"/>
    <w:rsid w:val="0015767C"/>
    <w:rsid w:val="00162272"/>
    <w:rsid w:val="00163468"/>
    <w:rsid w:val="00163A7A"/>
    <w:rsid w:val="00167064"/>
    <w:rsid w:val="0017032F"/>
    <w:rsid w:val="00170A2C"/>
    <w:rsid w:val="00171D0B"/>
    <w:rsid w:val="001813E0"/>
    <w:rsid w:val="001817D7"/>
    <w:rsid w:val="00182743"/>
    <w:rsid w:val="00182C47"/>
    <w:rsid w:val="001830E7"/>
    <w:rsid w:val="00183687"/>
    <w:rsid w:val="00183976"/>
    <w:rsid w:val="00183C69"/>
    <w:rsid w:val="00184999"/>
    <w:rsid w:val="0018522E"/>
    <w:rsid w:val="00186BA9"/>
    <w:rsid w:val="0018776E"/>
    <w:rsid w:val="00190633"/>
    <w:rsid w:val="00190893"/>
    <w:rsid w:val="00191383"/>
    <w:rsid w:val="0019340C"/>
    <w:rsid w:val="00193B28"/>
    <w:rsid w:val="0019454D"/>
    <w:rsid w:val="001971EF"/>
    <w:rsid w:val="00197B75"/>
    <w:rsid w:val="001A044A"/>
    <w:rsid w:val="001A0464"/>
    <w:rsid w:val="001A1E69"/>
    <w:rsid w:val="001A2DF7"/>
    <w:rsid w:val="001A3135"/>
    <w:rsid w:val="001A3D24"/>
    <w:rsid w:val="001A3EB5"/>
    <w:rsid w:val="001A5E6F"/>
    <w:rsid w:val="001A614B"/>
    <w:rsid w:val="001A66C9"/>
    <w:rsid w:val="001A66D9"/>
    <w:rsid w:val="001A68EA"/>
    <w:rsid w:val="001B047C"/>
    <w:rsid w:val="001B06A2"/>
    <w:rsid w:val="001B1694"/>
    <w:rsid w:val="001B312D"/>
    <w:rsid w:val="001B44A8"/>
    <w:rsid w:val="001B584B"/>
    <w:rsid w:val="001B5988"/>
    <w:rsid w:val="001B642C"/>
    <w:rsid w:val="001C0B4B"/>
    <w:rsid w:val="001C15C0"/>
    <w:rsid w:val="001C21CE"/>
    <w:rsid w:val="001C3B2A"/>
    <w:rsid w:val="001C4150"/>
    <w:rsid w:val="001C49B5"/>
    <w:rsid w:val="001C5F0E"/>
    <w:rsid w:val="001C6DC0"/>
    <w:rsid w:val="001C7FCD"/>
    <w:rsid w:val="001D20E0"/>
    <w:rsid w:val="001D2593"/>
    <w:rsid w:val="001D50ED"/>
    <w:rsid w:val="001D5BF2"/>
    <w:rsid w:val="001D6C3B"/>
    <w:rsid w:val="001D721B"/>
    <w:rsid w:val="001D7DE2"/>
    <w:rsid w:val="001E1A81"/>
    <w:rsid w:val="001E1B64"/>
    <w:rsid w:val="001E45F8"/>
    <w:rsid w:val="001E59A1"/>
    <w:rsid w:val="001E64E2"/>
    <w:rsid w:val="001E733D"/>
    <w:rsid w:val="001F0B00"/>
    <w:rsid w:val="001F43F6"/>
    <w:rsid w:val="001F4CBF"/>
    <w:rsid w:val="001F593B"/>
    <w:rsid w:val="001F5F3A"/>
    <w:rsid w:val="001F6E33"/>
    <w:rsid w:val="001F7788"/>
    <w:rsid w:val="001F7F9A"/>
    <w:rsid w:val="002013EF"/>
    <w:rsid w:val="00203081"/>
    <w:rsid w:val="0020351E"/>
    <w:rsid w:val="00204491"/>
    <w:rsid w:val="002050AF"/>
    <w:rsid w:val="002051FD"/>
    <w:rsid w:val="00205914"/>
    <w:rsid w:val="002065A4"/>
    <w:rsid w:val="002106BA"/>
    <w:rsid w:val="00212F76"/>
    <w:rsid w:val="0021346C"/>
    <w:rsid w:val="00214383"/>
    <w:rsid w:val="00215BC0"/>
    <w:rsid w:val="00216184"/>
    <w:rsid w:val="00216D00"/>
    <w:rsid w:val="002178D1"/>
    <w:rsid w:val="00217AA3"/>
    <w:rsid w:val="002204E3"/>
    <w:rsid w:val="002208C8"/>
    <w:rsid w:val="00220F30"/>
    <w:rsid w:val="00221B1B"/>
    <w:rsid w:val="00223AE8"/>
    <w:rsid w:val="00224D94"/>
    <w:rsid w:val="00226F22"/>
    <w:rsid w:val="0023168D"/>
    <w:rsid w:val="00231B9B"/>
    <w:rsid w:val="00232A0A"/>
    <w:rsid w:val="00234D1E"/>
    <w:rsid w:val="0023516E"/>
    <w:rsid w:val="002357CE"/>
    <w:rsid w:val="00236912"/>
    <w:rsid w:val="00236971"/>
    <w:rsid w:val="0023797A"/>
    <w:rsid w:val="002401ED"/>
    <w:rsid w:val="0024096D"/>
    <w:rsid w:val="00241A68"/>
    <w:rsid w:val="00241C69"/>
    <w:rsid w:val="00242293"/>
    <w:rsid w:val="002430B9"/>
    <w:rsid w:val="00243CC2"/>
    <w:rsid w:val="00244AEA"/>
    <w:rsid w:val="00244C72"/>
    <w:rsid w:val="00247275"/>
    <w:rsid w:val="00247CA9"/>
    <w:rsid w:val="002526EA"/>
    <w:rsid w:val="0025270B"/>
    <w:rsid w:val="0025357E"/>
    <w:rsid w:val="00253A7A"/>
    <w:rsid w:val="00253B55"/>
    <w:rsid w:val="00254361"/>
    <w:rsid w:val="00254493"/>
    <w:rsid w:val="00254FD4"/>
    <w:rsid w:val="002550AC"/>
    <w:rsid w:val="00255902"/>
    <w:rsid w:val="00260E20"/>
    <w:rsid w:val="00263C26"/>
    <w:rsid w:val="00263D18"/>
    <w:rsid w:val="00264721"/>
    <w:rsid w:val="002649C3"/>
    <w:rsid w:val="00266021"/>
    <w:rsid w:val="00266F9D"/>
    <w:rsid w:val="00267CC5"/>
    <w:rsid w:val="00271E9C"/>
    <w:rsid w:val="0027295B"/>
    <w:rsid w:val="00272E5E"/>
    <w:rsid w:val="0027371F"/>
    <w:rsid w:val="00273C76"/>
    <w:rsid w:val="00273D49"/>
    <w:rsid w:val="00275353"/>
    <w:rsid w:val="00280B9B"/>
    <w:rsid w:val="00281EC6"/>
    <w:rsid w:val="00282062"/>
    <w:rsid w:val="002831FF"/>
    <w:rsid w:val="00284449"/>
    <w:rsid w:val="00286EE7"/>
    <w:rsid w:val="00287830"/>
    <w:rsid w:val="00287D11"/>
    <w:rsid w:val="002920D0"/>
    <w:rsid w:val="002926C3"/>
    <w:rsid w:val="002935EC"/>
    <w:rsid w:val="002938D4"/>
    <w:rsid w:val="002939AE"/>
    <w:rsid w:val="00294CC5"/>
    <w:rsid w:val="002964B0"/>
    <w:rsid w:val="002A207D"/>
    <w:rsid w:val="002A34C2"/>
    <w:rsid w:val="002A627F"/>
    <w:rsid w:val="002A6E4D"/>
    <w:rsid w:val="002A7BBB"/>
    <w:rsid w:val="002A7CC1"/>
    <w:rsid w:val="002B2F20"/>
    <w:rsid w:val="002B2F3D"/>
    <w:rsid w:val="002B355C"/>
    <w:rsid w:val="002B3FEF"/>
    <w:rsid w:val="002B5B63"/>
    <w:rsid w:val="002B7B48"/>
    <w:rsid w:val="002C0030"/>
    <w:rsid w:val="002C20C8"/>
    <w:rsid w:val="002C20D7"/>
    <w:rsid w:val="002C2CB4"/>
    <w:rsid w:val="002C350D"/>
    <w:rsid w:val="002C3825"/>
    <w:rsid w:val="002C4AB9"/>
    <w:rsid w:val="002C5331"/>
    <w:rsid w:val="002C588F"/>
    <w:rsid w:val="002C7E34"/>
    <w:rsid w:val="002D083F"/>
    <w:rsid w:val="002D0AB8"/>
    <w:rsid w:val="002D0F96"/>
    <w:rsid w:val="002D16EA"/>
    <w:rsid w:val="002D20C2"/>
    <w:rsid w:val="002D2296"/>
    <w:rsid w:val="002D272F"/>
    <w:rsid w:val="002D3490"/>
    <w:rsid w:val="002D3D15"/>
    <w:rsid w:val="002D3D65"/>
    <w:rsid w:val="002D3E77"/>
    <w:rsid w:val="002D3EAE"/>
    <w:rsid w:val="002D4527"/>
    <w:rsid w:val="002D5B47"/>
    <w:rsid w:val="002D73BE"/>
    <w:rsid w:val="002E0DC3"/>
    <w:rsid w:val="002E201E"/>
    <w:rsid w:val="002E4011"/>
    <w:rsid w:val="002E4DD6"/>
    <w:rsid w:val="002E7775"/>
    <w:rsid w:val="002E79AC"/>
    <w:rsid w:val="002F0779"/>
    <w:rsid w:val="002F15DD"/>
    <w:rsid w:val="002F3774"/>
    <w:rsid w:val="002F3C3B"/>
    <w:rsid w:val="002F4A1B"/>
    <w:rsid w:val="002F4A69"/>
    <w:rsid w:val="002F70B9"/>
    <w:rsid w:val="00300756"/>
    <w:rsid w:val="00302032"/>
    <w:rsid w:val="0030326E"/>
    <w:rsid w:val="00303CE3"/>
    <w:rsid w:val="00303DF8"/>
    <w:rsid w:val="00304C51"/>
    <w:rsid w:val="0030636B"/>
    <w:rsid w:val="00306990"/>
    <w:rsid w:val="00307687"/>
    <w:rsid w:val="0031273A"/>
    <w:rsid w:val="00315BC4"/>
    <w:rsid w:val="00316871"/>
    <w:rsid w:val="00321074"/>
    <w:rsid w:val="00321270"/>
    <w:rsid w:val="003220A1"/>
    <w:rsid w:val="0032227B"/>
    <w:rsid w:val="003229C8"/>
    <w:rsid w:val="00322A4F"/>
    <w:rsid w:val="003236C3"/>
    <w:rsid w:val="00323E4D"/>
    <w:rsid w:val="00324BAA"/>
    <w:rsid w:val="0032646A"/>
    <w:rsid w:val="00326DF0"/>
    <w:rsid w:val="00327160"/>
    <w:rsid w:val="00331D1D"/>
    <w:rsid w:val="003330F0"/>
    <w:rsid w:val="003334DD"/>
    <w:rsid w:val="00334D2D"/>
    <w:rsid w:val="00335096"/>
    <w:rsid w:val="003354B3"/>
    <w:rsid w:val="003356B1"/>
    <w:rsid w:val="00335921"/>
    <w:rsid w:val="003369E0"/>
    <w:rsid w:val="00343551"/>
    <w:rsid w:val="0034477A"/>
    <w:rsid w:val="00345741"/>
    <w:rsid w:val="0034596A"/>
    <w:rsid w:val="00347D81"/>
    <w:rsid w:val="0035024E"/>
    <w:rsid w:val="003503F3"/>
    <w:rsid w:val="00350EAB"/>
    <w:rsid w:val="00351F1D"/>
    <w:rsid w:val="00352DAF"/>
    <w:rsid w:val="00353A4E"/>
    <w:rsid w:val="00354080"/>
    <w:rsid w:val="0035512E"/>
    <w:rsid w:val="00356287"/>
    <w:rsid w:val="0035659E"/>
    <w:rsid w:val="00356832"/>
    <w:rsid w:val="00357329"/>
    <w:rsid w:val="00357A69"/>
    <w:rsid w:val="00362D9D"/>
    <w:rsid w:val="003657B0"/>
    <w:rsid w:val="00365B96"/>
    <w:rsid w:val="003676B3"/>
    <w:rsid w:val="003737DC"/>
    <w:rsid w:val="00373E89"/>
    <w:rsid w:val="003743BF"/>
    <w:rsid w:val="0037533B"/>
    <w:rsid w:val="003757A8"/>
    <w:rsid w:val="00375F27"/>
    <w:rsid w:val="00376105"/>
    <w:rsid w:val="00377EF8"/>
    <w:rsid w:val="0038289A"/>
    <w:rsid w:val="003868E7"/>
    <w:rsid w:val="003871A1"/>
    <w:rsid w:val="00387832"/>
    <w:rsid w:val="00390222"/>
    <w:rsid w:val="003905C5"/>
    <w:rsid w:val="00390EF6"/>
    <w:rsid w:val="00390F90"/>
    <w:rsid w:val="00392DFE"/>
    <w:rsid w:val="00393A22"/>
    <w:rsid w:val="00393D3A"/>
    <w:rsid w:val="00394A63"/>
    <w:rsid w:val="00394ECD"/>
    <w:rsid w:val="003959AF"/>
    <w:rsid w:val="00395A69"/>
    <w:rsid w:val="00395BF1"/>
    <w:rsid w:val="0039671F"/>
    <w:rsid w:val="00396B21"/>
    <w:rsid w:val="003A1343"/>
    <w:rsid w:val="003A3CF4"/>
    <w:rsid w:val="003A40EE"/>
    <w:rsid w:val="003A421E"/>
    <w:rsid w:val="003A43B4"/>
    <w:rsid w:val="003A4F85"/>
    <w:rsid w:val="003A5A13"/>
    <w:rsid w:val="003A7027"/>
    <w:rsid w:val="003B1506"/>
    <w:rsid w:val="003B2D8E"/>
    <w:rsid w:val="003B2EA1"/>
    <w:rsid w:val="003B2EFC"/>
    <w:rsid w:val="003B3033"/>
    <w:rsid w:val="003B343A"/>
    <w:rsid w:val="003B382C"/>
    <w:rsid w:val="003B3A2D"/>
    <w:rsid w:val="003B3BAD"/>
    <w:rsid w:val="003B4BB8"/>
    <w:rsid w:val="003B5293"/>
    <w:rsid w:val="003B58E8"/>
    <w:rsid w:val="003B5F8C"/>
    <w:rsid w:val="003B5FFA"/>
    <w:rsid w:val="003C15C4"/>
    <w:rsid w:val="003C18B3"/>
    <w:rsid w:val="003C1CB0"/>
    <w:rsid w:val="003C2401"/>
    <w:rsid w:val="003C3D95"/>
    <w:rsid w:val="003C3EFB"/>
    <w:rsid w:val="003C4846"/>
    <w:rsid w:val="003C5067"/>
    <w:rsid w:val="003C5365"/>
    <w:rsid w:val="003D11FE"/>
    <w:rsid w:val="003D3467"/>
    <w:rsid w:val="003D3597"/>
    <w:rsid w:val="003D361C"/>
    <w:rsid w:val="003D5E55"/>
    <w:rsid w:val="003D6E85"/>
    <w:rsid w:val="003D7716"/>
    <w:rsid w:val="003E2451"/>
    <w:rsid w:val="003E2A96"/>
    <w:rsid w:val="003E3660"/>
    <w:rsid w:val="003E3E37"/>
    <w:rsid w:val="003E432A"/>
    <w:rsid w:val="003E4674"/>
    <w:rsid w:val="003E509B"/>
    <w:rsid w:val="003E590D"/>
    <w:rsid w:val="003E75B9"/>
    <w:rsid w:val="003E7975"/>
    <w:rsid w:val="003F0C8B"/>
    <w:rsid w:val="003F2CEE"/>
    <w:rsid w:val="003F3C22"/>
    <w:rsid w:val="003F3C28"/>
    <w:rsid w:val="00400BBA"/>
    <w:rsid w:val="00401C7B"/>
    <w:rsid w:val="0040242F"/>
    <w:rsid w:val="004024C4"/>
    <w:rsid w:val="00402C32"/>
    <w:rsid w:val="0040380A"/>
    <w:rsid w:val="00404741"/>
    <w:rsid w:val="004069CC"/>
    <w:rsid w:val="00406A94"/>
    <w:rsid w:val="00407EAA"/>
    <w:rsid w:val="00407F68"/>
    <w:rsid w:val="00410B73"/>
    <w:rsid w:val="00410E6D"/>
    <w:rsid w:val="00412DC9"/>
    <w:rsid w:val="00414D40"/>
    <w:rsid w:val="00415BE9"/>
    <w:rsid w:val="0041680F"/>
    <w:rsid w:val="004266C0"/>
    <w:rsid w:val="00431021"/>
    <w:rsid w:val="00431061"/>
    <w:rsid w:val="004313EF"/>
    <w:rsid w:val="00431C4B"/>
    <w:rsid w:val="00432694"/>
    <w:rsid w:val="00432F0F"/>
    <w:rsid w:val="00433619"/>
    <w:rsid w:val="004342B9"/>
    <w:rsid w:val="0043474A"/>
    <w:rsid w:val="004349E3"/>
    <w:rsid w:val="00436B7D"/>
    <w:rsid w:val="00443158"/>
    <w:rsid w:val="00443FED"/>
    <w:rsid w:val="00444105"/>
    <w:rsid w:val="00444F56"/>
    <w:rsid w:val="00446C25"/>
    <w:rsid w:val="00447923"/>
    <w:rsid w:val="00450539"/>
    <w:rsid w:val="00452D9C"/>
    <w:rsid w:val="004546F1"/>
    <w:rsid w:val="00457D08"/>
    <w:rsid w:val="00460F0A"/>
    <w:rsid w:val="0046100D"/>
    <w:rsid w:val="004623F5"/>
    <w:rsid w:val="00462529"/>
    <w:rsid w:val="0046359B"/>
    <w:rsid w:val="0046513F"/>
    <w:rsid w:val="004660DE"/>
    <w:rsid w:val="004708D2"/>
    <w:rsid w:val="004716C0"/>
    <w:rsid w:val="0047232E"/>
    <w:rsid w:val="004736A1"/>
    <w:rsid w:val="00473852"/>
    <w:rsid w:val="00475213"/>
    <w:rsid w:val="0047572E"/>
    <w:rsid w:val="0047778D"/>
    <w:rsid w:val="00480542"/>
    <w:rsid w:val="0048225A"/>
    <w:rsid w:val="0048270C"/>
    <w:rsid w:val="004833B6"/>
    <w:rsid w:val="00483704"/>
    <w:rsid w:val="00483F1E"/>
    <w:rsid w:val="00484927"/>
    <w:rsid w:val="00485E34"/>
    <w:rsid w:val="00487776"/>
    <w:rsid w:val="00490AE6"/>
    <w:rsid w:val="00492A57"/>
    <w:rsid w:val="00495D0E"/>
    <w:rsid w:val="004964CE"/>
    <w:rsid w:val="00497E2F"/>
    <w:rsid w:val="004A0D89"/>
    <w:rsid w:val="004A1DFD"/>
    <w:rsid w:val="004A274A"/>
    <w:rsid w:val="004A2EA7"/>
    <w:rsid w:val="004A385F"/>
    <w:rsid w:val="004A3BF5"/>
    <w:rsid w:val="004A4016"/>
    <w:rsid w:val="004A4FF4"/>
    <w:rsid w:val="004A5577"/>
    <w:rsid w:val="004A570B"/>
    <w:rsid w:val="004A5F83"/>
    <w:rsid w:val="004A7097"/>
    <w:rsid w:val="004A774B"/>
    <w:rsid w:val="004A78AC"/>
    <w:rsid w:val="004A7D40"/>
    <w:rsid w:val="004B0A24"/>
    <w:rsid w:val="004B1085"/>
    <w:rsid w:val="004B165D"/>
    <w:rsid w:val="004B3EA5"/>
    <w:rsid w:val="004B42B1"/>
    <w:rsid w:val="004B4417"/>
    <w:rsid w:val="004B53F8"/>
    <w:rsid w:val="004B5D08"/>
    <w:rsid w:val="004B73DA"/>
    <w:rsid w:val="004C0228"/>
    <w:rsid w:val="004C113C"/>
    <w:rsid w:val="004C2BF3"/>
    <w:rsid w:val="004C382B"/>
    <w:rsid w:val="004C4C22"/>
    <w:rsid w:val="004C4F77"/>
    <w:rsid w:val="004C5A48"/>
    <w:rsid w:val="004C69CB"/>
    <w:rsid w:val="004C7263"/>
    <w:rsid w:val="004D0AE4"/>
    <w:rsid w:val="004D209C"/>
    <w:rsid w:val="004D21F3"/>
    <w:rsid w:val="004D40DE"/>
    <w:rsid w:val="004D42BE"/>
    <w:rsid w:val="004D47A8"/>
    <w:rsid w:val="004D6CBB"/>
    <w:rsid w:val="004E3B5C"/>
    <w:rsid w:val="004E5C97"/>
    <w:rsid w:val="004E7FB7"/>
    <w:rsid w:val="004F05D2"/>
    <w:rsid w:val="004F067D"/>
    <w:rsid w:val="004F07FB"/>
    <w:rsid w:val="004F2F77"/>
    <w:rsid w:val="004F3452"/>
    <w:rsid w:val="004F369E"/>
    <w:rsid w:val="004F399D"/>
    <w:rsid w:val="004F3FC1"/>
    <w:rsid w:val="004F43D7"/>
    <w:rsid w:val="004F4A49"/>
    <w:rsid w:val="004F5B01"/>
    <w:rsid w:val="004F7753"/>
    <w:rsid w:val="00500B03"/>
    <w:rsid w:val="00501392"/>
    <w:rsid w:val="005049A3"/>
    <w:rsid w:val="005055FF"/>
    <w:rsid w:val="00506761"/>
    <w:rsid w:val="005067E1"/>
    <w:rsid w:val="0051024E"/>
    <w:rsid w:val="00510D96"/>
    <w:rsid w:val="00513D6C"/>
    <w:rsid w:val="0051558A"/>
    <w:rsid w:val="00516F20"/>
    <w:rsid w:val="005217DD"/>
    <w:rsid w:val="005225EC"/>
    <w:rsid w:val="005225FF"/>
    <w:rsid w:val="0052396E"/>
    <w:rsid w:val="005239CD"/>
    <w:rsid w:val="0052435D"/>
    <w:rsid w:val="005244B2"/>
    <w:rsid w:val="0052514E"/>
    <w:rsid w:val="00525642"/>
    <w:rsid w:val="005269BB"/>
    <w:rsid w:val="00526F2B"/>
    <w:rsid w:val="005271EC"/>
    <w:rsid w:val="005308D8"/>
    <w:rsid w:val="00531903"/>
    <w:rsid w:val="005319DF"/>
    <w:rsid w:val="00532EBA"/>
    <w:rsid w:val="00532EEF"/>
    <w:rsid w:val="00533701"/>
    <w:rsid w:val="005376E9"/>
    <w:rsid w:val="00540773"/>
    <w:rsid w:val="005408D6"/>
    <w:rsid w:val="00542B5E"/>
    <w:rsid w:val="005431CA"/>
    <w:rsid w:val="00543803"/>
    <w:rsid w:val="0054642E"/>
    <w:rsid w:val="00546511"/>
    <w:rsid w:val="00546CFC"/>
    <w:rsid w:val="00546F9E"/>
    <w:rsid w:val="005470E0"/>
    <w:rsid w:val="00554FC9"/>
    <w:rsid w:val="005552A2"/>
    <w:rsid w:val="00555FFB"/>
    <w:rsid w:val="0056247A"/>
    <w:rsid w:val="005624ED"/>
    <w:rsid w:val="0056285A"/>
    <w:rsid w:val="00564AC9"/>
    <w:rsid w:val="005655A6"/>
    <w:rsid w:val="005662C7"/>
    <w:rsid w:val="0056674D"/>
    <w:rsid w:val="00567967"/>
    <w:rsid w:val="005707E0"/>
    <w:rsid w:val="00570C5E"/>
    <w:rsid w:val="005712DD"/>
    <w:rsid w:val="005715B2"/>
    <w:rsid w:val="00574084"/>
    <w:rsid w:val="00575002"/>
    <w:rsid w:val="0057688B"/>
    <w:rsid w:val="00577B5F"/>
    <w:rsid w:val="00577F7E"/>
    <w:rsid w:val="005801EE"/>
    <w:rsid w:val="005808C2"/>
    <w:rsid w:val="00580E7B"/>
    <w:rsid w:val="005850D5"/>
    <w:rsid w:val="0058635C"/>
    <w:rsid w:val="00587AFB"/>
    <w:rsid w:val="005907BB"/>
    <w:rsid w:val="00591A54"/>
    <w:rsid w:val="00593429"/>
    <w:rsid w:val="00596341"/>
    <w:rsid w:val="00596AA9"/>
    <w:rsid w:val="00597158"/>
    <w:rsid w:val="005A2BDF"/>
    <w:rsid w:val="005A2D29"/>
    <w:rsid w:val="005A2E99"/>
    <w:rsid w:val="005A3117"/>
    <w:rsid w:val="005A4ABF"/>
    <w:rsid w:val="005A5CA6"/>
    <w:rsid w:val="005A7D4E"/>
    <w:rsid w:val="005B08EC"/>
    <w:rsid w:val="005B2269"/>
    <w:rsid w:val="005B28E9"/>
    <w:rsid w:val="005B2F4A"/>
    <w:rsid w:val="005B35A3"/>
    <w:rsid w:val="005B3F6B"/>
    <w:rsid w:val="005B6C5C"/>
    <w:rsid w:val="005B7358"/>
    <w:rsid w:val="005B7DB0"/>
    <w:rsid w:val="005B7E58"/>
    <w:rsid w:val="005C059D"/>
    <w:rsid w:val="005C10F1"/>
    <w:rsid w:val="005C12EA"/>
    <w:rsid w:val="005C1A5D"/>
    <w:rsid w:val="005C1AAB"/>
    <w:rsid w:val="005C4359"/>
    <w:rsid w:val="005C5082"/>
    <w:rsid w:val="005C6166"/>
    <w:rsid w:val="005D0D00"/>
    <w:rsid w:val="005D1580"/>
    <w:rsid w:val="005D15D0"/>
    <w:rsid w:val="005D2416"/>
    <w:rsid w:val="005D26B2"/>
    <w:rsid w:val="005D2E9A"/>
    <w:rsid w:val="005D5EF2"/>
    <w:rsid w:val="005D66A7"/>
    <w:rsid w:val="005D6C94"/>
    <w:rsid w:val="005D776C"/>
    <w:rsid w:val="005E16CB"/>
    <w:rsid w:val="005E1CB9"/>
    <w:rsid w:val="005E58DA"/>
    <w:rsid w:val="005E59B1"/>
    <w:rsid w:val="005E60C5"/>
    <w:rsid w:val="005E7B79"/>
    <w:rsid w:val="005F05C7"/>
    <w:rsid w:val="005F1AB6"/>
    <w:rsid w:val="005F31F4"/>
    <w:rsid w:val="005F4197"/>
    <w:rsid w:val="005F514B"/>
    <w:rsid w:val="005F523B"/>
    <w:rsid w:val="005F6328"/>
    <w:rsid w:val="00600493"/>
    <w:rsid w:val="006014F5"/>
    <w:rsid w:val="00602965"/>
    <w:rsid w:val="00605471"/>
    <w:rsid w:val="00606109"/>
    <w:rsid w:val="00607862"/>
    <w:rsid w:val="00610592"/>
    <w:rsid w:val="006129B1"/>
    <w:rsid w:val="00613430"/>
    <w:rsid w:val="00613A1F"/>
    <w:rsid w:val="00620F45"/>
    <w:rsid w:val="00621140"/>
    <w:rsid w:val="00621B1C"/>
    <w:rsid w:val="00621B53"/>
    <w:rsid w:val="00622177"/>
    <w:rsid w:val="006333DB"/>
    <w:rsid w:val="00634243"/>
    <w:rsid w:val="00642366"/>
    <w:rsid w:val="00642FF1"/>
    <w:rsid w:val="0064383B"/>
    <w:rsid w:val="00644080"/>
    <w:rsid w:val="006449DC"/>
    <w:rsid w:val="00645BEB"/>
    <w:rsid w:val="006502B7"/>
    <w:rsid w:val="006509D7"/>
    <w:rsid w:val="00650F72"/>
    <w:rsid w:val="006547D6"/>
    <w:rsid w:val="00654B41"/>
    <w:rsid w:val="00654F9D"/>
    <w:rsid w:val="00655016"/>
    <w:rsid w:val="00655906"/>
    <w:rsid w:val="0065775F"/>
    <w:rsid w:val="006607B1"/>
    <w:rsid w:val="00661270"/>
    <w:rsid w:val="006617B8"/>
    <w:rsid w:val="00662F17"/>
    <w:rsid w:val="0066388F"/>
    <w:rsid w:val="00665411"/>
    <w:rsid w:val="00667FB7"/>
    <w:rsid w:val="006742F7"/>
    <w:rsid w:val="00676861"/>
    <w:rsid w:val="00680243"/>
    <w:rsid w:val="0068074F"/>
    <w:rsid w:val="006836E9"/>
    <w:rsid w:val="006903A2"/>
    <w:rsid w:val="00692EFA"/>
    <w:rsid w:val="006942B4"/>
    <w:rsid w:val="006946FF"/>
    <w:rsid w:val="00694D3E"/>
    <w:rsid w:val="00695E6F"/>
    <w:rsid w:val="00696511"/>
    <w:rsid w:val="00696EC0"/>
    <w:rsid w:val="006970C9"/>
    <w:rsid w:val="006973E2"/>
    <w:rsid w:val="006A04B0"/>
    <w:rsid w:val="006A052F"/>
    <w:rsid w:val="006A1BD4"/>
    <w:rsid w:val="006A2CB9"/>
    <w:rsid w:val="006A3433"/>
    <w:rsid w:val="006A43C0"/>
    <w:rsid w:val="006A4843"/>
    <w:rsid w:val="006A640F"/>
    <w:rsid w:val="006A6636"/>
    <w:rsid w:val="006A6DAB"/>
    <w:rsid w:val="006A7BE3"/>
    <w:rsid w:val="006A7C98"/>
    <w:rsid w:val="006A7D07"/>
    <w:rsid w:val="006B0485"/>
    <w:rsid w:val="006B04E7"/>
    <w:rsid w:val="006B24CF"/>
    <w:rsid w:val="006B418C"/>
    <w:rsid w:val="006B583B"/>
    <w:rsid w:val="006B66B1"/>
    <w:rsid w:val="006B6806"/>
    <w:rsid w:val="006B7EC2"/>
    <w:rsid w:val="006C242E"/>
    <w:rsid w:val="006C2F99"/>
    <w:rsid w:val="006C6EEF"/>
    <w:rsid w:val="006D0F31"/>
    <w:rsid w:val="006D2BCD"/>
    <w:rsid w:val="006D2EEF"/>
    <w:rsid w:val="006D320E"/>
    <w:rsid w:val="006D3C33"/>
    <w:rsid w:val="006D3C75"/>
    <w:rsid w:val="006D3EE6"/>
    <w:rsid w:val="006D4126"/>
    <w:rsid w:val="006D41FC"/>
    <w:rsid w:val="006E31C0"/>
    <w:rsid w:val="006E3D5B"/>
    <w:rsid w:val="006E5BB2"/>
    <w:rsid w:val="006E68E5"/>
    <w:rsid w:val="006E76AD"/>
    <w:rsid w:val="006E7B2A"/>
    <w:rsid w:val="006EF062"/>
    <w:rsid w:val="006F0E8D"/>
    <w:rsid w:val="006F212E"/>
    <w:rsid w:val="006F5F21"/>
    <w:rsid w:val="006F7B33"/>
    <w:rsid w:val="006F7CCD"/>
    <w:rsid w:val="007027CD"/>
    <w:rsid w:val="007054B6"/>
    <w:rsid w:val="00705AB0"/>
    <w:rsid w:val="0070636B"/>
    <w:rsid w:val="00716509"/>
    <w:rsid w:val="00722D4D"/>
    <w:rsid w:val="007234DA"/>
    <w:rsid w:val="00723897"/>
    <w:rsid w:val="00723B8C"/>
    <w:rsid w:val="00723C76"/>
    <w:rsid w:val="00725AB8"/>
    <w:rsid w:val="00725DF5"/>
    <w:rsid w:val="007262C6"/>
    <w:rsid w:val="0072674E"/>
    <w:rsid w:val="00730ECA"/>
    <w:rsid w:val="00731394"/>
    <w:rsid w:val="007315A1"/>
    <w:rsid w:val="007328A3"/>
    <w:rsid w:val="0073460E"/>
    <w:rsid w:val="007346EF"/>
    <w:rsid w:val="00735DCF"/>
    <w:rsid w:val="0073713C"/>
    <w:rsid w:val="007374EE"/>
    <w:rsid w:val="007378C3"/>
    <w:rsid w:val="00737DF0"/>
    <w:rsid w:val="00740C61"/>
    <w:rsid w:val="0074227D"/>
    <w:rsid w:val="00744812"/>
    <w:rsid w:val="0074537B"/>
    <w:rsid w:val="00750D8E"/>
    <w:rsid w:val="00751DCF"/>
    <w:rsid w:val="0075316D"/>
    <w:rsid w:val="00753486"/>
    <w:rsid w:val="00754FD3"/>
    <w:rsid w:val="00755DC5"/>
    <w:rsid w:val="00760463"/>
    <w:rsid w:val="007628AA"/>
    <w:rsid w:val="00762C36"/>
    <w:rsid w:val="00765BBC"/>
    <w:rsid w:val="00766FD9"/>
    <w:rsid w:val="007671E9"/>
    <w:rsid w:val="00770798"/>
    <w:rsid w:val="00770AA0"/>
    <w:rsid w:val="0077256A"/>
    <w:rsid w:val="00776CFD"/>
    <w:rsid w:val="007771F7"/>
    <w:rsid w:val="007779F9"/>
    <w:rsid w:val="00777AE8"/>
    <w:rsid w:val="00780432"/>
    <w:rsid w:val="007811F7"/>
    <w:rsid w:val="0078192C"/>
    <w:rsid w:val="00781D8F"/>
    <w:rsid w:val="0078518A"/>
    <w:rsid w:val="00786161"/>
    <w:rsid w:val="007861D3"/>
    <w:rsid w:val="00786B9D"/>
    <w:rsid w:val="00786E32"/>
    <w:rsid w:val="00787223"/>
    <w:rsid w:val="0079032B"/>
    <w:rsid w:val="007911D8"/>
    <w:rsid w:val="00793146"/>
    <w:rsid w:val="0079366F"/>
    <w:rsid w:val="007944C4"/>
    <w:rsid w:val="00795BB6"/>
    <w:rsid w:val="00795FFD"/>
    <w:rsid w:val="00796440"/>
    <w:rsid w:val="00796C1F"/>
    <w:rsid w:val="007A080C"/>
    <w:rsid w:val="007A3BAC"/>
    <w:rsid w:val="007A63F0"/>
    <w:rsid w:val="007A6D33"/>
    <w:rsid w:val="007B2010"/>
    <w:rsid w:val="007B3429"/>
    <w:rsid w:val="007B53EF"/>
    <w:rsid w:val="007B5AB9"/>
    <w:rsid w:val="007B7663"/>
    <w:rsid w:val="007B7A79"/>
    <w:rsid w:val="007C061C"/>
    <w:rsid w:val="007C0A3C"/>
    <w:rsid w:val="007C1467"/>
    <w:rsid w:val="007C1DC9"/>
    <w:rsid w:val="007C243C"/>
    <w:rsid w:val="007C2BC0"/>
    <w:rsid w:val="007C38D8"/>
    <w:rsid w:val="007C64D0"/>
    <w:rsid w:val="007D19AA"/>
    <w:rsid w:val="007D29F6"/>
    <w:rsid w:val="007D3578"/>
    <w:rsid w:val="007D45E6"/>
    <w:rsid w:val="007D49F0"/>
    <w:rsid w:val="007D64FB"/>
    <w:rsid w:val="007E23A1"/>
    <w:rsid w:val="007E517D"/>
    <w:rsid w:val="007E568A"/>
    <w:rsid w:val="007E6003"/>
    <w:rsid w:val="007E7234"/>
    <w:rsid w:val="007E7241"/>
    <w:rsid w:val="007E775C"/>
    <w:rsid w:val="007E7E89"/>
    <w:rsid w:val="007F154F"/>
    <w:rsid w:val="007F2D50"/>
    <w:rsid w:val="007F3313"/>
    <w:rsid w:val="007F393A"/>
    <w:rsid w:val="007F537D"/>
    <w:rsid w:val="007F7ABB"/>
    <w:rsid w:val="00801CA6"/>
    <w:rsid w:val="00803AD9"/>
    <w:rsid w:val="00804148"/>
    <w:rsid w:val="00804726"/>
    <w:rsid w:val="0080562E"/>
    <w:rsid w:val="0080714C"/>
    <w:rsid w:val="008076B0"/>
    <w:rsid w:val="00810779"/>
    <w:rsid w:val="008115C1"/>
    <w:rsid w:val="00811AF8"/>
    <w:rsid w:val="0081306B"/>
    <w:rsid w:val="00815709"/>
    <w:rsid w:val="0081642C"/>
    <w:rsid w:val="00816957"/>
    <w:rsid w:val="008174A0"/>
    <w:rsid w:val="00817BD2"/>
    <w:rsid w:val="008211E8"/>
    <w:rsid w:val="00822828"/>
    <w:rsid w:val="00823A8A"/>
    <w:rsid w:val="00825077"/>
    <w:rsid w:val="00825893"/>
    <w:rsid w:val="00825D21"/>
    <w:rsid w:val="00826262"/>
    <w:rsid w:val="00826AD5"/>
    <w:rsid w:val="00826EF8"/>
    <w:rsid w:val="008303D6"/>
    <w:rsid w:val="008309C9"/>
    <w:rsid w:val="008319F2"/>
    <w:rsid w:val="00831A1A"/>
    <w:rsid w:val="00831CEF"/>
    <w:rsid w:val="008326C3"/>
    <w:rsid w:val="008368D0"/>
    <w:rsid w:val="00837CD2"/>
    <w:rsid w:val="00837DAC"/>
    <w:rsid w:val="008404B3"/>
    <w:rsid w:val="0084147B"/>
    <w:rsid w:val="008414F9"/>
    <w:rsid w:val="0084229A"/>
    <w:rsid w:val="00843267"/>
    <w:rsid w:val="00844A0F"/>
    <w:rsid w:val="00845434"/>
    <w:rsid w:val="0084697A"/>
    <w:rsid w:val="008473D3"/>
    <w:rsid w:val="00850667"/>
    <w:rsid w:val="00850AB7"/>
    <w:rsid w:val="008550FD"/>
    <w:rsid w:val="008575C0"/>
    <w:rsid w:val="0086023A"/>
    <w:rsid w:val="0086053C"/>
    <w:rsid w:val="00860A9E"/>
    <w:rsid w:val="008612F1"/>
    <w:rsid w:val="00863972"/>
    <w:rsid w:val="0086414C"/>
    <w:rsid w:val="00865135"/>
    <w:rsid w:val="0086534D"/>
    <w:rsid w:val="00866DA6"/>
    <w:rsid w:val="008704B3"/>
    <w:rsid w:val="00872340"/>
    <w:rsid w:val="008724DB"/>
    <w:rsid w:val="00872BF8"/>
    <w:rsid w:val="008734F2"/>
    <w:rsid w:val="00873B3A"/>
    <w:rsid w:val="00874A5C"/>
    <w:rsid w:val="008757FD"/>
    <w:rsid w:val="00875DE6"/>
    <w:rsid w:val="0087623B"/>
    <w:rsid w:val="008804B3"/>
    <w:rsid w:val="00882E57"/>
    <w:rsid w:val="00883AA1"/>
    <w:rsid w:val="00884303"/>
    <w:rsid w:val="00885977"/>
    <w:rsid w:val="00885E0B"/>
    <w:rsid w:val="0088673F"/>
    <w:rsid w:val="00886B2A"/>
    <w:rsid w:val="00886D44"/>
    <w:rsid w:val="008871F3"/>
    <w:rsid w:val="0089232C"/>
    <w:rsid w:val="0089380A"/>
    <w:rsid w:val="00893E14"/>
    <w:rsid w:val="00895B33"/>
    <w:rsid w:val="00896B5C"/>
    <w:rsid w:val="008A22E7"/>
    <w:rsid w:val="008A2432"/>
    <w:rsid w:val="008A25DE"/>
    <w:rsid w:val="008A2ABD"/>
    <w:rsid w:val="008A35D5"/>
    <w:rsid w:val="008A3DCB"/>
    <w:rsid w:val="008B05B0"/>
    <w:rsid w:val="008B5283"/>
    <w:rsid w:val="008B579C"/>
    <w:rsid w:val="008B64C0"/>
    <w:rsid w:val="008C0B36"/>
    <w:rsid w:val="008C1719"/>
    <w:rsid w:val="008C1895"/>
    <w:rsid w:val="008C3C89"/>
    <w:rsid w:val="008C47D2"/>
    <w:rsid w:val="008C4B01"/>
    <w:rsid w:val="008C7BD6"/>
    <w:rsid w:val="008D065E"/>
    <w:rsid w:val="008D2586"/>
    <w:rsid w:val="008D29D4"/>
    <w:rsid w:val="008D36BF"/>
    <w:rsid w:val="008D3902"/>
    <w:rsid w:val="008D43E8"/>
    <w:rsid w:val="008D48F4"/>
    <w:rsid w:val="008D6821"/>
    <w:rsid w:val="008D6DD1"/>
    <w:rsid w:val="008D73BC"/>
    <w:rsid w:val="008E09E7"/>
    <w:rsid w:val="008E1FD4"/>
    <w:rsid w:val="008E3284"/>
    <w:rsid w:val="008E6389"/>
    <w:rsid w:val="008E6A99"/>
    <w:rsid w:val="008E7502"/>
    <w:rsid w:val="008F1C5C"/>
    <w:rsid w:val="008F2418"/>
    <w:rsid w:val="008F2D22"/>
    <w:rsid w:val="008F342D"/>
    <w:rsid w:val="008F46D9"/>
    <w:rsid w:val="008F66FC"/>
    <w:rsid w:val="008F6BB4"/>
    <w:rsid w:val="008F6C99"/>
    <w:rsid w:val="008F792B"/>
    <w:rsid w:val="008F7A08"/>
    <w:rsid w:val="00902F68"/>
    <w:rsid w:val="00904A98"/>
    <w:rsid w:val="00911E74"/>
    <w:rsid w:val="00912460"/>
    <w:rsid w:val="00912BED"/>
    <w:rsid w:val="00912CF1"/>
    <w:rsid w:val="00914241"/>
    <w:rsid w:val="009158A9"/>
    <w:rsid w:val="00915931"/>
    <w:rsid w:val="00916A33"/>
    <w:rsid w:val="00916A76"/>
    <w:rsid w:val="00916B7B"/>
    <w:rsid w:val="00916E6A"/>
    <w:rsid w:val="009201CD"/>
    <w:rsid w:val="00921636"/>
    <w:rsid w:val="00922212"/>
    <w:rsid w:val="00922423"/>
    <w:rsid w:val="00922F5F"/>
    <w:rsid w:val="00923958"/>
    <w:rsid w:val="00924831"/>
    <w:rsid w:val="00924C92"/>
    <w:rsid w:val="009251B6"/>
    <w:rsid w:val="0092616F"/>
    <w:rsid w:val="00926F9D"/>
    <w:rsid w:val="00927290"/>
    <w:rsid w:val="00927C76"/>
    <w:rsid w:val="00933B8A"/>
    <w:rsid w:val="00934084"/>
    <w:rsid w:val="009342B0"/>
    <w:rsid w:val="009346E5"/>
    <w:rsid w:val="0093549C"/>
    <w:rsid w:val="0093668F"/>
    <w:rsid w:val="00936FAD"/>
    <w:rsid w:val="0093715C"/>
    <w:rsid w:val="0093773F"/>
    <w:rsid w:val="009403FC"/>
    <w:rsid w:val="0094158B"/>
    <w:rsid w:val="009416BF"/>
    <w:rsid w:val="00942E2F"/>
    <w:rsid w:val="0094436C"/>
    <w:rsid w:val="00946C62"/>
    <w:rsid w:val="009504D8"/>
    <w:rsid w:val="00951F8A"/>
    <w:rsid w:val="00954809"/>
    <w:rsid w:val="00954C5A"/>
    <w:rsid w:val="0096035A"/>
    <w:rsid w:val="00963256"/>
    <w:rsid w:val="00963794"/>
    <w:rsid w:val="00963D65"/>
    <w:rsid w:val="009649A3"/>
    <w:rsid w:val="00965F45"/>
    <w:rsid w:val="00970202"/>
    <w:rsid w:val="00970B28"/>
    <w:rsid w:val="009736E3"/>
    <w:rsid w:val="00973B9E"/>
    <w:rsid w:val="00974335"/>
    <w:rsid w:val="0097694E"/>
    <w:rsid w:val="00976B36"/>
    <w:rsid w:val="00977CC2"/>
    <w:rsid w:val="009811CD"/>
    <w:rsid w:val="00981586"/>
    <w:rsid w:val="00983192"/>
    <w:rsid w:val="00984265"/>
    <w:rsid w:val="009842CB"/>
    <w:rsid w:val="00984559"/>
    <w:rsid w:val="00984859"/>
    <w:rsid w:val="00990C29"/>
    <w:rsid w:val="00990D46"/>
    <w:rsid w:val="00992BF7"/>
    <w:rsid w:val="00993DAA"/>
    <w:rsid w:val="0099443A"/>
    <w:rsid w:val="00995589"/>
    <w:rsid w:val="00997380"/>
    <w:rsid w:val="009978C0"/>
    <w:rsid w:val="009A141D"/>
    <w:rsid w:val="009A17BD"/>
    <w:rsid w:val="009A4212"/>
    <w:rsid w:val="009A5409"/>
    <w:rsid w:val="009A643D"/>
    <w:rsid w:val="009B1436"/>
    <w:rsid w:val="009B1F5B"/>
    <w:rsid w:val="009B2099"/>
    <w:rsid w:val="009B22B2"/>
    <w:rsid w:val="009B3683"/>
    <w:rsid w:val="009B48F0"/>
    <w:rsid w:val="009B505D"/>
    <w:rsid w:val="009B5D58"/>
    <w:rsid w:val="009B7247"/>
    <w:rsid w:val="009C446F"/>
    <w:rsid w:val="009C4C0F"/>
    <w:rsid w:val="009C6E56"/>
    <w:rsid w:val="009C761E"/>
    <w:rsid w:val="009C77E0"/>
    <w:rsid w:val="009D0907"/>
    <w:rsid w:val="009D2BC4"/>
    <w:rsid w:val="009D4890"/>
    <w:rsid w:val="009D4E43"/>
    <w:rsid w:val="009D4FD7"/>
    <w:rsid w:val="009D6E88"/>
    <w:rsid w:val="009D7653"/>
    <w:rsid w:val="009E0C2D"/>
    <w:rsid w:val="009E0D79"/>
    <w:rsid w:val="009E11C3"/>
    <w:rsid w:val="009E13C9"/>
    <w:rsid w:val="009E1B33"/>
    <w:rsid w:val="009E1E5B"/>
    <w:rsid w:val="009E2140"/>
    <w:rsid w:val="009E3B4B"/>
    <w:rsid w:val="009E3FA5"/>
    <w:rsid w:val="009E4CDB"/>
    <w:rsid w:val="009E537D"/>
    <w:rsid w:val="009F1A7D"/>
    <w:rsid w:val="009F1A94"/>
    <w:rsid w:val="009F1BC4"/>
    <w:rsid w:val="009F215C"/>
    <w:rsid w:val="009F27AE"/>
    <w:rsid w:val="009F287B"/>
    <w:rsid w:val="009F2934"/>
    <w:rsid w:val="009F4D95"/>
    <w:rsid w:val="009F7023"/>
    <w:rsid w:val="009F7B7E"/>
    <w:rsid w:val="00A01429"/>
    <w:rsid w:val="00A020F8"/>
    <w:rsid w:val="00A0228C"/>
    <w:rsid w:val="00A024F3"/>
    <w:rsid w:val="00A026B9"/>
    <w:rsid w:val="00A05087"/>
    <w:rsid w:val="00A06953"/>
    <w:rsid w:val="00A1217C"/>
    <w:rsid w:val="00A12DCD"/>
    <w:rsid w:val="00A140C0"/>
    <w:rsid w:val="00A145C3"/>
    <w:rsid w:val="00A151CD"/>
    <w:rsid w:val="00A1725A"/>
    <w:rsid w:val="00A17408"/>
    <w:rsid w:val="00A17C82"/>
    <w:rsid w:val="00A17F4F"/>
    <w:rsid w:val="00A2078A"/>
    <w:rsid w:val="00A22B78"/>
    <w:rsid w:val="00A22BB0"/>
    <w:rsid w:val="00A22C13"/>
    <w:rsid w:val="00A22CEC"/>
    <w:rsid w:val="00A23F3E"/>
    <w:rsid w:val="00A24AEE"/>
    <w:rsid w:val="00A2553F"/>
    <w:rsid w:val="00A25773"/>
    <w:rsid w:val="00A257F6"/>
    <w:rsid w:val="00A25C8D"/>
    <w:rsid w:val="00A25CF6"/>
    <w:rsid w:val="00A27908"/>
    <w:rsid w:val="00A311C2"/>
    <w:rsid w:val="00A3163F"/>
    <w:rsid w:val="00A316C6"/>
    <w:rsid w:val="00A321BE"/>
    <w:rsid w:val="00A32E6F"/>
    <w:rsid w:val="00A334FD"/>
    <w:rsid w:val="00A33D31"/>
    <w:rsid w:val="00A340FE"/>
    <w:rsid w:val="00A34122"/>
    <w:rsid w:val="00A3420C"/>
    <w:rsid w:val="00A34E5C"/>
    <w:rsid w:val="00A37283"/>
    <w:rsid w:val="00A37742"/>
    <w:rsid w:val="00A40A73"/>
    <w:rsid w:val="00A43C0A"/>
    <w:rsid w:val="00A457E4"/>
    <w:rsid w:val="00A45BA9"/>
    <w:rsid w:val="00A4607B"/>
    <w:rsid w:val="00A460AC"/>
    <w:rsid w:val="00A4641D"/>
    <w:rsid w:val="00A46679"/>
    <w:rsid w:val="00A46880"/>
    <w:rsid w:val="00A478BE"/>
    <w:rsid w:val="00A51AC8"/>
    <w:rsid w:val="00A53C9E"/>
    <w:rsid w:val="00A54C16"/>
    <w:rsid w:val="00A556C5"/>
    <w:rsid w:val="00A55A46"/>
    <w:rsid w:val="00A578A1"/>
    <w:rsid w:val="00A57E05"/>
    <w:rsid w:val="00A60251"/>
    <w:rsid w:val="00A607B0"/>
    <w:rsid w:val="00A642F8"/>
    <w:rsid w:val="00A665E8"/>
    <w:rsid w:val="00A66D51"/>
    <w:rsid w:val="00A67039"/>
    <w:rsid w:val="00A67327"/>
    <w:rsid w:val="00A712A8"/>
    <w:rsid w:val="00A72F18"/>
    <w:rsid w:val="00A73663"/>
    <w:rsid w:val="00A753FF"/>
    <w:rsid w:val="00A75850"/>
    <w:rsid w:val="00A75964"/>
    <w:rsid w:val="00A77AC0"/>
    <w:rsid w:val="00A81003"/>
    <w:rsid w:val="00A8235A"/>
    <w:rsid w:val="00A82DE6"/>
    <w:rsid w:val="00A84872"/>
    <w:rsid w:val="00A85601"/>
    <w:rsid w:val="00A85697"/>
    <w:rsid w:val="00A8773D"/>
    <w:rsid w:val="00A87FCA"/>
    <w:rsid w:val="00A91C9E"/>
    <w:rsid w:val="00A91F13"/>
    <w:rsid w:val="00A95D8E"/>
    <w:rsid w:val="00A96707"/>
    <w:rsid w:val="00A975FD"/>
    <w:rsid w:val="00AA1A4A"/>
    <w:rsid w:val="00AA508B"/>
    <w:rsid w:val="00AA5231"/>
    <w:rsid w:val="00AA64F9"/>
    <w:rsid w:val="00AB00F9"/>
    <w:rsid w:val="00AB06F6"/>
    <w:rsid w:val="00AB2226"/>
    <w:rsid w:val="00AB34E8"/>
    <w:rsid w:val="00AB4A7E"/>
    <w:rsid w:val="00AB5406"/>
    <w:rsid w:val="00AB6567"/>
    <w:rsid w:val="00AB7504"/>
    <w:rsid w:val="00AC23BE"/>
    <w:rsid w:val="00AC23FB"/>
    <w:rsid w:val="00AC35C9"/>
    <w:rsid w:val="00AC5E40"/>
    <w:rsid w:val="00AC6712"/>
    <w:rsid w:val="00AC7A76"/>
    <w:rsid w:val="00AD06DD"/>
    <w:rsid w:val="00AD1C2E"/>
    <w:rsid w:val="00AD2687"/>
    <w:rsid w:val="00AD4090"/>
    <w:rsid w:val="00AD4EEA"/>
    <w:rsid w:val="00AD6A12"/>
    <w:rsid w:val="00AD6EEA"/>
    <w:rsid w:val="00AD70CA"/>
    <w:rsid w:val="00AD7FB1"/>
    <w:rsid w:val="00AD7FFD"/>
    <w:rsid w:val="00AE095B"/>
    <w:rsid w:val="00AE19C9"/>
    <w:rsid w:val="00AE1DFD"/>
    <w:rsid w:val="00AE25A3"/>
    <w:rsid w:val="00AE2DA1"/>
    <w:rsid w:val="00AE3D67"/>
    <w:rsid w:val="00AE423F"/>
    <w:rsid w:val="00AE513A"/>
    <w:rsid w:val="00AE75D9"/>
    <w:rsid w:val="00AE79C6"/>
    <w:rsid w:val="00AE7B30"/>
    <w:rsid w:val="00AE7C57"/>
    <w:rsid w:val="00AF00E6"/>
    <w:rsid w:val="00AF0907"/>
    <w:rsid w:val="00AF0B62"/>
    <w:rsid w:val="00AF2BA6"/>
    <w:rsid w:val="00AF45F2"/>
    <w:rsid w:val="00AF697A"/>
    <w:rsid w:val="00B01A66"/>
    <w:rsid w:val="00B02416"/>
    <w:rsid w:val="00B034B1"/>
    <w:rsid w:val="00B04904"/>
    <w:rsid w:val="00B05E72"/>
    <w:rsid w:val="00B10104"/>
    <w:rsid w:val="00B10F7D"/>
    <w:rsid w:val="00B131CF"/>
    <w:rsid w:val="00B1368A"/>
    <w:rsid w:val="00B13D6A"/>
    <w:rsid w:val="00B140C9"/>
    <w:rsid w:val="00B145DF"/>
    <w:rsid w:val="00B148AE"/>
    <w:rsid w:val="00B149AB"/>
    <w:rsid w:val="00B15277"/>
    <w:rsid w:val="00B15F2D"/>
    <w:rsid w:val="00B169E0"/>
    <w:rsid w:val="00B2063C"/>
    <w:rsid w:val="00B2232F"/>
    <w:rsid w:val="00B22649"/>
    <w:rsid w:val="00B22700"/>
    <w:rsid w:val="00B22ADD"/>
    <w:rsid w:val="00B23D5C"/>
    <w:rsid w:val="00B24683"/>
    <w:rsid w:val="00B25E37"/>
    <w:rsid w:val="00B26E9A"/>
    <w:rsid w:val="00B27A22"/>
    <w:rsid w:val="00B27C82"/>
    <w:rsid w:val="00B27CCD"/>
    <w:rsid w:val="00B30CD1"/>
    <w:rsid w:val="00B33215"/>
    <w:rsid w:val="00B33E03"/>
    <w:rsid w:val="00B356A2"/>
    <w:rsid w:val="00B36878"/>
    <w:rsid w:val="00B3781C"/>
    <w:rsid w:val="00B40346"/>
    <w:rsid w:val="00B403C8"/>
    <w:rsid w:val="00B40704"/>
    <w:rsid w:val="00B4154F"/>
    <w:rsid w:val="00B456B3"/>
    <w:rsid w:val="00B46470"/>
    <w:rsid w:val="00B50818"/>
    <w:rsid w:val="00B510DA"/>
    <w:rsid w:val="00B53B7B"/>
    <w:rsid w:val="00B56763"/>
    <w:rsid w:val="00B579BD"/>
    <w:rsid w:val="00B613DC"/>
    <w:rsid w:val="00B61715"/>
    <w:rsid w:val="00B62EC0"/>
    <w:rsid w:val="00B62FBE"/>
    <w:rsid w:val="00B63286"/>
    <w:rsid w:val="00B63AAE"/>
    <w:rsid w:val="00B641A2"/>
    <w:rsid w:val="00B64C4A"/>
    <w:rsid w:val="00B6511C"/>
    <w:rsid w:val="00B66107"/>
    <w:rsid w:val="00B700D6"/>
    <w:rsid w:val="00B72DA4"/>
    <w:rsid w:val="00B72FE8"/>
    <w:rsid w:val="00B74016"/>
    <w:rsid w:val="00B74BB2"/>
    <w:rsid w:val="00B75765"/>
    <w:rsid w:val="00B75CA0"/>
    <w:rsid w:val="00B75EF3"/>
    <w:rsid w:val="00B767C4"/>
    <w:rsid w:val="00B76FC8"/>
    <w:rsid w:val="00B77840"/>
    <w:rsid w:val="00B77C01"/>
    <w:rsid w:val="00B801AB"/>
    <w:rsid w:val="00B80840"/>
    <w:rsid w:val="00B8163A"/>
    <w:rsid w:val="00B84736"/>
    <w:rsid w:val="00B85F6B"/>
    <w:rsid w:val="00B90456"/>
    <w:rsid w:val="00B91868"/>
    <w:rsid w:val="00B91EF6"/>
    <w:rsid w:val="00B92867"/>
    <w:rsid w:val="00B9390D"/>
    <w:rsid w:val="00B93B07"/>
    <w:rsid w:val="00B94034"/>
    <w:rsid w:val="00B9416A"/>
    <w:rsid w:val="00BA1696"/>
    <w:rsid w:val="00BA1F49"/>
    <w:rsid w:val="00BA41F3"/>
    <w:rsid w:val="00BA46A8"/>
    <w:rsid w:val="00BB36EC"/>
    <w:rsid w:val="00BB4E16"/>
    <w:rsid w:val="00BB58AB"/>
    <w:rsid w:val="00BB5D36"/>
    <w:rsid w:val="00BB711A"/>
    <w:rsid w:val="00BB74F5"/>
    <w:rsid w:val="00BB78E0"/>
    <w:rsid w:val="00BC0F02"/>
    <w:rsid w:val="00BC1588"/>
    <w:rsid w:val="00BC15B0"/>
    <w:rsid w:val="00BC3C9A"/>
    <w:rsid w:val="00BC678B"/>
    <w:rsid w:val="00BC7807"/>
    <w:rsid w:val="00BD04C0"/>
    <w:rsid w:val="00BD06BC"/>
    <w:rsid w:val="00BD1A8C"/>
    <w:rsid w:val="00BD1C80"/>
    <w:rsid w:val="00BD2071"/>
    <w:rsid w:val="00BD27DE"/>
    <w:rsid w:val="00BD2F4B"/>
    <w:rsid w:val="00BD2FFF"/>
    <w:rsid w:val="00BD41FE"/>
    <w:rsid w:val="00BD5C11"/>
    <w:rsid w:val="00BD77FE"/>
    <w:rsid w:val="00BD7D7A"/>
    <w:rsid w:val="00BE0CEE"/>
    <w:rsid w:val="00BE163D"/>
    <w:rsid w:val="00BE19DC"/>
    <w:rsid w:val="00BE46B9"/>
    <w:rsid w:val="00BE5252"/>
    <w:rsid w:val="00BE659E"/>
    <w:rsid w:val="00BE6A51"/>
    <w:rsid w:val="00BE73F1"/>
    <w:rsid w:val="00BE77F1"/>
    <w:rsid w:val="00BE7BBF"/>
    <w:rsid w:val="00BF4E10"/>
    <w:rsid w:val="00BF6396"/>
    <w:rsid w:val="00BF7CF2"/>
    <w:rsid w:val="00BF7ECD"/>
    <w:rsid w:val="00C02752"/>
    <w:rsid w:val="00C02B10"/>
    <w:rsid w:val="00C03FAB"/>
    <w:rsid w:val="00C04DCF"/>
    <w:rsid w:val="00C05C4E"/>
    <w:rsid w:val="00C116CE"/>
    <w:rsid w:val="00C126C6"/>
    <w:rsid w:val="00C178E1"/>
    <w:rsid w:val="00C209BC"/>
    <w:rsid w:val="00C23350"/>
    <w:rsid w:val="00C2456B"/>
    <w:rsid w:val="00C24E25"/>
    <w:rsid w:val="00C26799"/>
    <w:rsid w:val="00C26AF6"/>
    <w:rsid w:val="00C2717E"/>
    <w:rsid w:val="00C302C7"/>
    <w:rsid w:val="00C31281"/>
    <w:rsid w:val="00C315C5"/>
    <w:rsid w:val="00C315CB"/>
    <w:rsid w:val="00C316BD"/>
    <w:rsid w:val="00C31DB9"/>
    <w:rsid w:val="00C3267A"/>
    <w:rsid w:val="00C32C00"/>
    <w:rsid w:val="00C34A70"/>
    <w:rsid w:val="00C34CFD"/>
    <w:rsid w:val="00C357D9"/>
    <w:rsid w:val="00C42E6A"/>
    <w:rsid w:val="00C43063"/>
    <w:rsid w:val="00C44079"/>
    <w:rsid w:val="00C454B5"/>
    <w:rsid w:val="00C45AF6"/>
    <w:rsid w:val="00C45CAB"/>
    <w:rsid w:val="00C464F1"/>
    <w:rsid w:val="00C516D0"/>
    <w:rsid w:val="00C52B91"/>
    <w:rsid w:val="00C5319C"/>
    <w:rsid w:val="00C53F5A"/>
    <w:rsid w:val="00C54232"/>
    <w:rsid w:val="00C557E5"/>
    <w:rsid w:val="00C55C06"/>
    <w:rsid w:val="00C57363"/>
    <w:rsid w:val="00C5788D"/>
    <w:rsid w:val="00C57B38"/>
    <w:rsid w:val="00C60FB0"/>
    <w:rsid w:val="00C63009"/>
    <w:rsid w:val="00C63371"/>
    <w:rsid w:val="00C63599"/>
    <w:rsid w:val="00C64531"/>
    <w:rsid w:val="00C649F9"/>
    <w:rsid w:val="00C64BE8"/>
    <w:rsid w:val="00C64FEC"/>
    <w:rsid w:val="00C65400"/>
    <w:rsid w:val="00C657CC"/>
    <w:rsid w:val="00C66849"/>
    <w:rsid w:val="00C6691A"/>
    <w:rsid w:val="00C70DEF"/>
    <w:rsid w:val="00C71FC5"/>
    <w:rsid w:val="00C72F92"/>
    <w:rsid w:val="00C7458D"/>
    <w:rsid w:val="00C7593D"/>
    <w:rsid w:val="00C76717"/>
    <w:rsid w:val="00C77DF6"/>
    <w:rsid w:val="00C828E1"/>
    <w:rsid w:val="00C847F2"/>
    <w:rsid w:val="00C85CA2"/>
    <w:rsid w:val="00C87FB2"/>
    <w:rsid w:val="00C916A9"/>
    <w:rsid w:val="00C91919"/>
    <w:rsid w:val="00C91972"/>
    <w:rsid w:val="00C91A3C"/>
    <w:rsid w:val="00C92569"/>
    <w:rsid w:val="00C93754"/>
    <w:rsid w:val="00C93C8F"/>
    <w:rsid w:val="00C9638B"/>
    <w:rsid w:val="00CA0401"/>
    <w:rsid w:val="00CA291C"/>
    <w:rsid w:val="00CA2A97"/>
    <w:rsid w:val="00CA3A83"/>
    <w:rsid w:val="00CA4059"/>
    <w:rsid w:val="00CA4A8C"/>
    <w:rsid w:val="00CA55FA"/>
    <w:rsid w:val="00CA6719"/>
    <w:rsid w:val="00CB10F6"/>
    <w:rsid w:val="00CB182A"/>
    <w:rsid w:val="00CB1CC8"/>
    <w:rsid w:val="00CB3AFF"/>
    <w:rsid w:val="00CB3C4B"/>
    <w:rsid w:val="00CB4FBF"/>
    <w:rsid w:val="00CB5CE8"/>
    <w:rsid w:val="00CB60C0"/>
    <w:rsid w:val="00CB66C7"/>
    <w:rsid w:val="00CC1B68"/>
    <w:rsid w:val="00CC1F3B"/>
    <w:rsid w:val="00CC2072"/>
    <w:rsid w:val="00CC311D"/>
    <w:rsid w:val="00CC433F"/>
    <w:rsid w:val="00CC4AD2"/>
    <w:rsid w:val="00CC52B0"/>
    <w:rsid w:val="00CC52C6"/>
    <w:rsid w:val="00CC5337"/>
    <w:rsid w:val="00CC5644"/>
    <w:rsid w:val="00CC7600"/>
    <w:rsid w:val="00CD0F84"/>
    <w:rsid w:val="00CD11E0"/>
    <w:rsid w:val="00CD1827"/>
    <w:rsid w:val="00CD1857"/>
    <w:rsid w:val="00CD1D4C"/>
    <w:rsid w:val="00CD2F64"/>
    <w:rsid w:val="00CD4AD1"/>
    <w:rsid w:val="00CD4D40"/>
    <w:rsid w:val="00CD5103"/>
    <w:rsid w:val="00CD5DF3"/>
    <w:rsid w:val="00CD6FE1"/>
    <w:rsid w:val="00CD719B"/>
    <w:rsid w:val="00CD7CB0"/>
    <w:rsid w:val="00CD7CF3"/>
    <w:rsid w:val="00CE3CB7"/>
    <w:rsid w:val="00CE5823"/>
    <w:rsid w:val="00CE598C"/>
    <w:rsid w:val="00CE5BDE"/>
    <w:rsid w:val="00CE60C0"/>
    <w:rsid w:val="00CE6AF1"/>
    <w:rsid w:val="00CE6C5B"/>
    <w:rsid w:val="00CF0A9D"/>
    <w:rsid w:val="00CF1C6C"/>
    <w:rsid w:val="00CF23BB"/>
    <w:rsid w:val="00CF2C11"/>
    <w:rsid w:val="00CF2CCE"/>
    <w:rsid w:val="00CF2DE9"/>
    <w:rsid w:val="00CF4078"/>
    <w:rsid w:val="00CF4C39"/>
    <w:rsid w:val="00CF5499"/>
    <w:rsid w:val="00CF604E"/>
    <w:rsid w:val="00D002F8"/>
    <w:rsid w:val="00D0121A"/>
    <w:rsid w:val="00D0159B"/>
    <w:rsid w:val="00D025E1"/>
    <w:rsid w:val="00D0379A"/>
    <w:rsid w:val="00D037D3"/>
    <w:rsid w:val="00D06328"/>
    <w:rsid w:val="00D137E9"/>
    <w:rsid w:val="00D13F0F"/>
    <w:rsid w:val="00D1409D"/>
    <w:rsid w:val="00D17343"/>
    <w:rsid w:val="00D17FBD"/>
    <w:rsid w:val="00D20A1B"/>
    <w:rsid w:val="00D20E14"/>
    <w:rsid w:val="00D228BA"/>
    <w:rsid w:val="00D22E20"/>
    <w:rsid w:val="00D244E8"/>
    <w:rsid w:val="00D247D9"/>
    <w:rsid w:val="00D25146"/>
    <w:rsid w:val="00D25CC1"/>
    <w:rsid w:val="00D26FDA"/>
    <w:rsid w:val="00D27C3D"/>
    <w:rsid w:val="00D302F9"/>
    <w:rsid w:val="00D30F0E"/>
    <w:rsid w:val="00D32772"/>
    <w:rsid w:val="00D32C17"/>
    <w:rsid w:val="00D32E19"/>
    <w:rsid w:val="00D33B9D"/>
    <w:rsid w:val="00D33F26"/>
    <w:rsid w:val="00D33F6A"/>
    <w:rsid w:val="00D344C6"/>
    <w:rsid w:val="00D34B69"/>
    <w:rsid w:val="00D350ED"/>
    <w:rsid w:val="00D3523D"/>
    <w:rsid w:val="00D35258"/>
    <w:rsid w:val="00D3548D"/>
    <w:rsid w:val="00D354E8"/>
    <w:rsid w:val="00D419C8"/>
    <w:rsid w:val="00D42916"/>
    <w:rsid w:val="00D46ACE"/>
    <w:rsid w:val="00D4707A"/>
    <w:rsid w:val="00D53967"/>
    <w:rsid w:val="00D53BCF"/>
    <w:rsid w:val="00D60407"/>
    <w:rsid w:val="00D61542"/>
    <w:rsid w:val="00D62504"/>
    <w:rsid w:val="00D63DEB"/>
    <w:rsid w:val="00D650AC"/>
    <w:rsid w:val="00D67417"/>
    <w:rsid w:val="00D67974"/>
    <w:rsid w:val="00D710E4"/>
    <w:rsid w:val="00D729E9"/>
    <w:rsid w:val="00D73FD4"/>
    <w:rsid w:val="00D74321"/>
    <w:rsid w:val="00D758F4"/>
    <w:rsid w:val="00D77C2A"/>
    <w:rsid w:val="00D801A4"/>
    <w:rsid w:val="00D801A6"/>
    <w:rsid w:val="00D82C58"/>
    <w:rsid w:val="00D85082"/>
    <w:rsid w:val="00D86BAA"/>
    <w:rsid w:val="00D86C8F"/>
    <w:rsid w:val="00D86CF3"/>
    <w:rsid w:val="00D90FAE"/>
    <w:rsid w:val="00D92A67"/>
    <w:rsid w:val="00D930E4"/>
    <w:rsid w:val="00D966BC"/>
    <w:rsid w:val="00D96889"/>
    <w:rsid w:val="00D968CA"/>
    <w:rsid w:val="00D971F9"/>
    <w:rsid w:val="00D97BF2"/>
    <w:rsid w:val="00D97FB6"/>
    <w:rsid w:val="00DA0BEA"/>
    <w:rsid w:val="00DA44B6"/>
    <w:rsid w:val="00DA5326"/>
    <w:rsid w:val="00DA6EAA"/>
    <w:rsid w:val="00DB048E"/>
    <w:rsid w:val="00DB0866"/>
    <w:rsid w:val="00DB2D8E"/>
    <w:rsid w:val="00DB5B85"/>
    <w:rsid w:val="00DB5C6E"/>
    <w:rsid w:val="00DB7C37"/>
    <w:rsid w:val="00DB7DC5"/>
    <w:rsid w:val="00DC0C01"/>
    <w:rsid w:val="00DC1344"/>
    <w:rsid w:val="00DC16B8"/>
    <w:rsid w:val="00DC2793"/>
    <w:rsid w:val="00DC2E19"/>
    <w:rsid w:val="00DC2E3A"/>
    <w:rsid w:val="00DC3CBC"/>
    <w:rsid w:val="00DC40E4"/>
    <w:rsid w:val="00DC40F6"/>
    <w:rsid w:val="00DC4343"/>
    <w:rsid w:val="00DC5D98"/>
    <w:rsid w:val="00DC6020"/>
    <w:rsid w:val="00DC7322"/>
    <w:rsid w:val="00DC757C"/>
    <w:rsid w:val="00DC7F17"/>
    <w:rsid w:val="00DD0435"/>
    <w:rsid w:val="00DD2081"/>
    <w:rsid w:val="00DD31B5"/>
    <w:rsid w:val="00DD3934"/>
    <w:rsid w:val="00DD497E"/>
    <w:rsid w:val="00DD4EEE"/>
    <w:rsid w:val="00DD6AEE"/>
    <w:rsid w:val="00DE0A16"/>
    <w:rsid w:val="00DE0E0C"/>
    <w:rsid w:val="00DE31E9"/>
    <w:rsid w:val="00DE45A7"/>
    <w:rsid w:val="00DF03AB"/>
    <w:rsid w:val="00DF07C1"/>
    <w:rsid w:val="00DF0B8D"/>
    <w:rsid w:val="00DF11A6"/>
    <w:rsid w:val="00DF216E"/>
    <w:rsid w:val="00DF30D9"/>
    <w:rsid w:val="00DF32FF"/>
    <w:rsid w:val="00DF4705"/>
    <w:rsid w:val="00DF4AB9"/>
    <w:rsid w:val="00DF60A0"/>
    <w:rsid w:val="00E000AD"/>
    <w:rsid w:val="00E00F3A"/>
    <w:rsid w:val="00E02222"/>
    <w:rsid w:val="00E023DD"/>
    <w:rsid w:val="00E03D1A"/>
    <w:rsid w:val="00E049F0"/>
    <w:rsid w:val="00E050D7"/>
    <w:rsid w:val="00E0596C"/>
    <w:rsid w:val="00E0613F"/>
    <w:rsid w:val="00E06467"/>
    <w:rsid w:val="00E068AA"/>
    <w:rsid w:val="00E06B95"/>
    <w:rsid w:val="00E07232"/>
    <w:rsid w:val="00E120E1"/>
    <w:rsid w:val="00E1254B"/>
    <w:rsid w:val="00E14EB4"/>
    <w:rsid w:val="00E22D92"/>
    <w:rsid w:val="00E2346E"/>
    <w:rsid w:val="00E266DA"/>
    <w:rsid w:val="00E3023F"/>
    <w:rsid w:val="00E320AF"/>
    <w:rsid w:val="00E32FFF"/>
    <w:rsid w:val="00E33EA6"/>
    <w:rsid w:val="00E3407F"/>
    <w:rsid w:val="00E3412E"/>
    <w:rsid w:val="00E3767E"/>
    <w:rsid w:val="00E405A4"/>
    <w:rsid w:val="00E42F2F"/>
    <w:rsid w:val="00E4333A"/>
    <w:rsid w:val="00E43BC2"/>
    <w:rsid w:val="00E45028"/>
    <w:rsid w:val="00E45B98"/>
    <w:rsid w:val="00E47B3A"/>
    <w:rsid w:val="00E47C96"/>
    <w:rsid w:val="00E52FD5"/>
    <w:rsid w:val="00E537DA"/>
    <w:rsid w:val="00E53BC6"/>
    <w:rsid w:val="00E53EFB"/>
    <w:rsid w:val="00E543E4"/>
    <w:rsid w:val="00E54A5C"/>
    <w:rsid w:val="00E571DB"/>
    <w:rsid w:val="00E6143D"/>
    <w:rsid w:val="00E61687"/>
    <w:rsid w:val="00E61B49"/>
    <w:rsid w:val="00E621FF"/>
    <w:rsid w:val="00E623B5"/>
    <w:rsid w:val="00E637F6"/>
    <w:rsid w:val="00E642EA"/>
    <w:rsid w:val="00E67AF8"/>
    <w:rsid w:val="00E67C58"/>
    <w:rsid w:val="00E706CA"/>
    <w:rsid w:val="00E70AA4"/>
    <w:rsid w:val="00E71E93"/>
    <w:rsid w:val="00E7340E"/>
    <w:rsid w:val="00E739A1"/>
    <w:rsid w:val="00E744B8"/>
    <w:rsid w:val="00E7571C"/>
    <w:rsid w:val="00E761A6"/>
    <w:rsid w:val="00E762D4"/>
    <w:rsid w:val="00E76D17"/>
    <w:rsid w:val="00E774BE"/>
    <w:rsid w:val="00E77CFF"/>
    <w:rsid w:val="00E834C6"/>
    <w:rsid w:val="00E87C88"/>
    <w:rsid w:val="00E90169"/>
    <w:rsid w:val="00E90C51"/>
    <w:rsid w:val="00E9102C"/>
    <w:rsid w:val="00E9117B"/>
    <w:rsid w:val="00E9223A"/>
    <w:rsid w:val="00E92D98"/>
    <w:rsid w:val="00E934ED"/>
    <w:rsid w:val="00E952CF"/>
    <w:rsid w:val="00E97826"/>
    <w:rsid w:val="00EA1D66"/>
    <w:rsid w:val="00EA2A9C"/>
    <w:rsid w:val="00EA31B4"/>
    <w:rsid w:val="00EA390E"/>
    <w:rsid w:val="00EA4586"/>
    <w:rsid w:val="00EA4AB7"/>
    <w:rsid w:val="00EA6EDE"/>
    <w:rsid w:val="00EA6F3E"/>
    <w:rsid w:val="00EB01A4"/>
    <w:rsid w:val="00EB2DEF"/>
    <w:rsid w:val="00EB3131"/>
    <w:rsid w:val="00EB51E8"/>
    <w:rsid w:val="00EB78D4"/>
    <w:rsid w:val="00EC15DC"/>
    <w:rsid w:val="00EC3129"/>
    <w:rsid w:val="00EC363C"/>
    <w:rsid w:val="00EC3F89"/>
    <w:rsid w:val="00EC5855"/>
    <w:rsid w:val="00EC6A92"/>
    <w:rsid w:val="00EC765B"/>
    <w:rsid w:val="00EC79CA"/>
    <w:rsid w:val="00ED13A1"/>
    <w:rsid w:val="00ED1ADE"/>
    <w:rsid w:val="00ED228F"/>
    <w:rsid w:val="00ED32D1"/>
    <w:rsid w:val="00ED3419"/>
    <w:rsid w:val="00ED36E6"/>
    <w:rsid w:val="00ED3BE6"/>
    <w:rsid w:val="00ED48F3"/>
    <w:rsid w:val="00ED6F54"/>
    <w:rsid w:val="00ED7DF5"/>
    <w:rsid w:val="00EE0FB7"/>
    <w:rsid w:val="00EE1773"/>
    <w:rsid w:val="00EE2E81"/>
    <w:rsid w:val="00EE2FDD"/>
    <w:rsid w:val="00EE3045"/>
    <w:rsid w:val="00EE3A55"/>
    <w:rsid w:val="00EE4D65"/>
    <w:rsid w:val="00EE5D0A"/>
    <w:rsid w:val="00EE78BD"/>
    <w:rsid w:val="00EF0121"/>
    <w:rsid w:val="00EF1959"/>
    <w:rsid w:val="00EF2DC2"/>
    <w:rsid w:val="00EF37EC"/>
    <w:rsid w:val="00EF53FD"/>
    <w:rsid w:val="00EF5BDD"/>
    <w:rsid w:val="00F01C6A"/>
    <w:rsid w:val="00F01DE9"/>
    <w:rsid w:val="00F021AF"/>
    <w:rsid w:val="00F03576"/>
    <w:rsid w:val="00F03685"/>
    <w:rsid w:val="00F03CEB"/>
    <w:rsid w:val="00F04AAE"/>
    <w:rsid w:val="00F050B4"/>
    <w:rsid w:val="00F051B3"/>
    <w:rsid w:val="00F05DD7"/>
    <w:rsid w:val="00F06D67"/>
    <w:rsid w:val="00F07E5E"/>
    <w:rsid w:val="00F07FA7"/>
    <w:rsid w:val="00F110B7"/>
    <w:rsid w:val="00F11C0E"/>
    <w:rsid w:val="00F11C72"/>
    <w:rsid w:val="00F13431"/>
    <w:rsid w:val="00F13DC4"/>
    <w:rsid w:val="00F17A64"/>
    <w:rsid w:val="00F2052F"/>
    <w:rsid w:val="00F2128A"/>
    <w:rsid w:val="00F229F5"/>
    <w:rsid w:val="00F2558B"/>
    <w:rsid w:val="00F26A7A"/>
    <w:rsid w:val="00F3186B"/>
    <w:rsid w:val="00F340DB"/>
    <w:rsid w:val="00F35083"/>
    <w:rsid w:val="00F364F0"/>
    <w:rsid w:val="00F3709E"/>
    <w:rsid w:val="00F40CE4"/>
    <w:rsid w:val="00F42B45"/>
    <w:rsid w:val="00F42C8D"/>
    <w:rsid w:val="00F42CDB"/>
    <w:rsid w:val="00F43287"/>
    <w:rsid w:val="00F43602"/>
    <w:rsid w:val="00F45231"/>
    <w:rsid w:val="00F45AF8"/>
    <w:rsid w:val="00F4622C"/>
    <w:rsid w:val="00F50A56"/>
    <w:rsid w:val="00F518A1"/>
    <w:rsid w:val="00F55272"/>
    <w:rsid w:val="00F554F9"/>
    <w:rsid w:val="00F5588B"/>
    <w:rsid w:val="00F56206"/>
    <w:rsid w:val="00F60763"/>
    <w:rsid w:val="00F62210"/>
    <w:rsid w:val="00F63D64"/>
    <w:rsid w:val="00F64FD5"/>
    <w:rsid w:val="00F65C9B"/>
    <w:rsid w:val="00F66E36"/>
    <w:rsid w:val="00F67197"/>
    <w:rsid w:val="00F67F20"/>
    <w:rsid w:val="00F70A16"/>
    <w:rsid w:val="00F70F3D"/>
    <w:rsid w:val="00F71ACC"/>
    <w:rsid w:val="00F71E84"/>
    <w:rsid w:val="00F7255C"/>
    <w:rsid w:val="00F730B1"/>
    <w:rsid w:val="00F75334"/>
    <w:rsid w:val="00F772A4"/>
    <w:rsid w:val="00F7759F"/>
    <w:rsid w:val="00F80713"/>
    <w:rsid w:val="00F82F8A"/>
    <w:rsid w:val="00F831CE"/>
    <w:rsid w:val="00F832F2"/>
    <w:rsid w:val="00F83C4F"/>
    <w:rsid w:val="00F84DC2"/>
    <w:rsid w:val="00F858FF"/>
    <w:rsid w:val="00F86DE8"/>
    <w:rsid w:val="00F90C87"/>
    <w:rsid w:val="00F9156C"/>
    <w:rsid w:val="00F91809"/>
    <w:rsid w:val="00F926F2"/>
    <w:rsid w:val="00F94140"/>
    <w:rsid w:val="00F94CFF"/>
    <w:rsid w:val="00F96B60"/>
    <w:rsid w:val="00F96CD3"/>
    <w:rsid w:val="00FA1320"/>
    <w:rsid w:val="00FA3FEA"/>
    <w:rsid w:val="00FA4925"/>
    <w:rsid w:val="00FA4F90"/>
    <w:rsid w:val="00FA56C7"/>
    <w:rsid w:val="00FA6552"/>
    <w:rsid w:val="00FA6ABC"/>
    <w:rsid w:val="00FB1A81"/>
    <w:rsid w:val="00FB1DE9"/>
    <w:rsid w:val="00FB2632"/>
    <w:rsid w:val="00FB4889"/>
    <w:rsid w:val="00FB499E"/>
    <w:rsid w:val="00FB4A11"/>
    <w:rsid w:val="00FB50B3"/>
    <w:rsid w:val="00FB624D"/>
    <w:rsid w:val="00FC0153"/>
    <w:rsid w:val="00FC17FA"/>
    <w:rsid w:val="00FC37FA"/>
    <w:rsid w:val="00FC4E89"/>
    <w:rsid w:val="00FC6558"/>
    <w:rsid w:val="00FC65EC"/>
    <w:rsid w:val="00FC7918"/>
    <w:rsid w:val="00FD0B43"/>
    <w:rsid w:val="00FD0CCF"/>
    <w:rsid w:val="00FD1C2E"/>
    <w:rsid w:val="00FD4EE0"/>
    <w:rsid w:val="00FD530F"/>
    <w:rsid w:val="00FD65E3"/>
    <w:rsid w:val="00FD7A80"/>
    <w:rsid w:val="00FD7EE2"/>
    <w:rsid w:val="00FE0ED6"/>
    <w:rsid w:val="00FE1C9C"/>
    <w:rsid w:val="00FE235B"/>
    <w:rsid w:val="00FE37B3"/>
    <w:rsid w:val="00FE725D"/>
    <w:rsid w:val="00FE7B54"/>
    <w:rsid w:val="00FE7CA0"/>
    <w:rsid w:val="00FF05C6"/>
    <w:rsid w:val="00FF08EF"/>
    <w:rsid w:val="00FF09DF"/>
    <w:rsid w:val="00FF17F5"/>
    <w:rsid w:val="00FF223B"/>
    <w:rsid w:val="00FF240C"/>
    <w:rsid w:val="00FF26C9"/>
    <w:rsid w:val="00FF47C7"/>
    <w:rsid w:val="00FF54F3"/>
    <w:rsid w:val="00FF6E30"/>
    <w:rsid w:val="00FF7E81"/>
    <w:rsid w:val="0161B63B"/>
    <w:rsid w:val="016829EC"/>
    <w:rsid w:val="04CBCD44"/>
    <w:rsid w:val="05BDD618"/>
    <w:rsid w:val="06D94450"/>
    <w:rsid w:val="076138F5"/>
    <w:rsid w:val="0ACB5C47"/>
    <w:rsid w:val="0B01436E"/>
    <w:rsid w:val="0BDA642F"/>
    <w:rsid w:val="0BE2838B"/>
    <w:rsid w:val="0C5297D2"/>
    <w:rsid w:val="0E19300E"/>
    <w:rsid w:val="0EDFEC0E"/>
    <w:rsid w:val="0F957F1E"/>
    <w:rsid w:val="10191408"/>
    <w:rsid w:val="109DFB41"/>
    <w:rsid w:val="110451FD"/>
    <w:rsid w:val="11F2E46D"/>
    <w:rsid w:val="1228DBB0"/>
    <w:rsid w:val="12848F7F"/>
    <w:rsid w:val="12D264A1"/>
    <w:rsid w:val="13747FF0"/>
    <w:rsid w:val="1680A812"/>
    <w:rsid w:val="17A3F59A"/>
    <w:rsid w:val="17AEA4AC"/>
    <w:rsid w:val="189BE2E6"/>
    <w:rsid w:val="199ED93A"/>
    <w:rsid w:val="19EC5C58"/>
    <w:rsid w:val="19F34CC4"/>
    <w:rsid w:val="1A34B7DE"/>
    <w:rsid w:val="1BECA4F9"/>
    <w:rsid w:val="1C379035"/>
    <w:rsid w:val="1C67994C"/>
    <w:rsid w:val="1D33D72B"/>
    <w:rsid w:val="1D48A86F"/>
    <w:rsid w:val="1DE39F4E"/>
    <w:rsid w:val="1E0BD27E"/>
    <w:rsid w:val="1E94DA31"/>
    <w:rsid w:val="2013CC52"/>
    <w:rsid w:val="20B75F48"/>
    <w:rsid w:val="20F091F7"/>
    <w:rsid w:val="212C8CE1"/>
    <w:rsid w:val="2249E15D"/>
    <w:rsid w:val="22556550"/>
    <w:rsid w:val="22A1D98B"/>
    <w:rsid w:val="24217651"/>
    <w:rsid w:val="25076E52"/>
    <w:rsid w:val="26DCE480"/>
    <w:rsid w:val="278B884B"/>
    <w:rsid w:val="28BA83A7"/>
    <w:rsid w:val="28D91A12"/>
    <w:rsid w:val="28F92C3A"/>
    <w:rsid w:val="293CD7E9"/>
    <w:rsid w:val="2960CBA8"/>
    <w:rsid w:val="298282A0"/>
    <w:rsid w:val="2AB7A51A"/>
    <w:rsid w:val="2EA695E3"/>
    <w:rsid w:val="2EF5E65B"/>
    <w:rsid w:val="2EFE4DC4"/>
    <w:rsid w:val="2F23C24F"/>
    <w:rsid w:val="2FD0D775"/>
    <w:rsid w:val="30394AC9"/>
    <w:rsid w:val="31AB6930"/>
    <w:rsid w:val="3338F412"/>
    <w:rsid w:val="347BDDA2"/>
    <w:rsid w:val="36BB00AC"/>
    <w:rsid w:val="36BBB1E6"/>
    <w:rsid w:val="3789DAE1"/>
    <w:rsid w:val="379B9A29"/>
    <w:rsid w:val="37FF1B3E"/>
    <w:rsid w:val="38EC9CED"/>
    <w:rsid w:val="3AD4877A"/>
    <w:rsid w:val="3B495CD3"/>
    <w:rsid w:val="3D0C625C"/>
    <w:rsid w:val="3DFE8303"/>
    <w:rsid w:val="3E02A71F"/>
    <w:rsid w:val="3E2619E7"/>
    <w:rsid w:val="3F06BDFC"/>
    <w:rsid w:val="3F3EBB00"/>
    <w:rsid w:val="40D3F125"/>
    <w:rsid w:val="40EE6086"/>
    <w:rsid w:val="4156EE97"/>
    <w:rsid w:val="41619C25"/>
    <w:rsid w:val="428F6E9C"/>
    <w:rsid w:val="42DB545E"/>
    <w:rsid w:val="4392AD0A"/>
    <w:rsid w:val="43C58B52"/>
    <w:rsid w:val="440155F3"/>
    <w:rsid w:val="4458A0A5"/>
    <w:rsid w:val="44AAF6F8"/>
    <w:rsid w:val="457FEFDC"/>
    <w:rsid w:val="45EA6E75"/>
    <w:rsid w:val="46B2F68F"/>
    <w:rsid w:val="476925FD"/>
    <w:rsid w:val="47CD3996"/>
    <w:rsid w:val="48320009"/>
    <w:rsid w:val="4858ECE1"/>
    <w:rsid w:val="4885A85C"/>
    <w:rsid w:val="48CD3F32"/>
    <w:rsid w:val="493FCB1B"/>
    <w:rsid w:val="499E0DC6"/>
    <w:rsid w:val="49C5B9A5"/>
    <w:rsid w:val="4AA02F47"/>
    <w:rsid w:val="4CF03382"/>
    <w:rsid w:val="4D6DB00F"/>
    <w:rsid w:val="4E187BCE"/>
    <w:rsid w:val="4EE05AA3"/>
    <w:rsid w:val="4FF74F16"/>
    <w:rsid w:val="5135002B"/>
    <w:rsid w:val="5171BDFC"/>
    <w:rsid w:val="51FA6738"/>
    <w:rsid w:val="5277860F"/>
    <w:rsid w:val="52A5DAC4"/>
    <w:rsid w:val="535772E2"/>
    <w:rsid w:val="53D7F4D5"/>
    <w:rsid w:val="5577AC13"/>
    <w:rsid w:val="55D137D8"/>
    <w:rsid w:val="564BD016"/>
    <w:rsid w:val="58EDEAD0"/>
    <w:rsid w:val="5A89BB31"/>
    <w:rsid w:val="5B8BC3A3"/>
    <w:rsid w:val="5D920091"/>
    <w:rsid w:val="5D9E760B"/>
    <w:rsid w:val="5DCB40BC"/>
    <w:rsid w:val="5DDF16DC"/>
    <w:rsid w:val="5E0FA033"/>
    <w:rsid w:val="5E570293"/>
    <w:rsid w:val="5EA34B9C"/>
    <w:rsid w:val="5F76EB2E"/>
    <w:rsid w:val="5FF3875A"/>
    <w:rsid w:val="60A0F9EF"/>
    <w:rsid w:val="6155549E"/>
    <w:rsid w:val="617508C0"/>
    <w:rsid w:val="61BD3175"/>
    <w:rsid w:val="63872E48"/>
    <w:rsid w:val="63E3A0EE"/>
    <w:rsid w:val="641B00EF"/>
    <w:rsid w:val="6435256B"/>
    <w:rsid w:val="64FEE9D1"/>
    <w:rsid w:val="651747E5"/>
    <w:rsid w:val="6635AB75"/>
    <w:rsid w:val="6663B74B"/>
    <w:rsid w:val="66FE9AFA"/>
    <w:rsid w:val="6722D07A"/>
    <w:rsid w:val="672F254C"/>
    <w:rsid w:val="6780F1ED"/>
    <w:rsid w:val="698B8589"/>
    <w:rsid w:val="6AC71A06"/>
    <w:rsid w:val="6B6242BB"/>
    <w:rsid w:val="6CC6FE00"/>
    <w:rsid w:val="6CE6B127"/>
    <w:rsid w:val="6CF88F09"/>
    <w:rsid w:val="6E92707D"/>
    <w:rsid w:val="6EB63DA0"/>
    <w:rsid w:val="70BFC616"/>
    <w:rsid w:val="70D99DFF"/>
    <w:rsid w:val="70F9B6C8"/>
    <w:rsid w:val="719E6B32"/>
    <w:rsid w:val="72CB6E50"/>
    <w:rsid w:val="72F55E66"/>
    <w:rsid w:val="73BD9CB1"/>
    <w:rsid w:val="74ECF033"/>
    <w:rsid w:val="788CEA87"/>
    <w:rsid w:val="7917899F"/>
    <w:rsid w:val="7974C49E"/>
    <w:rsid w:val="7976EFEF"/>
    <w:rsid w:val="7A376609"/>
    <w:rsid w:val="7A40E726"/>
    <w:rsid w:val="7A918946"/>
    <w:rsid w:val="7AD55145"/>
    <w:rsid w:val="7CBA0A72"/>
    <w:rsid w:val="7D8D592C"/>
    <w:rsid w:val="7E72EF67"/>
    <w:rsid w:val="7EAC7B72"/>
    <w:rsid w:val="7F6A0E9E"/>
    <w:rsid w:val="7F859C33"/>
    <w:rsid w:val="7FFEFE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3C0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qFormat="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A69"/>
    <w:rPr>
      <w:rFonts w:ascii="Times New Roman" w:eastAsia="Times New Roman" w:hAnsi="Times New Roman"/>
    </w:rPr>
  </w:style>
  <w:style w:type="paragraph" w:styleId="Heading1">
    <w:name w:val="heading 1"/>
    <w:basedOn w:val="Normal"/>
    <w:next w:val="Normal"/>
    <w:link w:val="Heading1Char"/>
    <w:qFormat/>
    <w:rsid w:val="00E774BE"/>
    <w:pPr>
      <w:spacing w:line="480" w:lineRule="auto"/>
      <w:jc w:val="center"/>
      <w:outlineLvl w:val="0"/>
    </w:pPr>
    <w:rPr>
      <w:rFonts w:ascii="Times New Roman Bold" w:hAnsi="Times New Roman Bold"/>
      <w:b/>
      <w:caps/>
      <w:sz w:val="24"/>
      <w:szCs w:val="24"/>
      <w:u w:val="single"/>
    </w:rPr>
  </w:style>
  <w:style w:type="paragraph" w:styleId="Heading2">
    <w:name w:val="heading 2"/>
    <w:basedOn w:val="Normal"/>
    <w:next w:val="Normal"/>
    <w:link w:val="Heading2Char"/>
    <w:qFormat/>
    <w:rsid w:val="008C7BD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semiHidden/>
    <w:unhideWhenUsed/>
    <w:qFormat/>
    <w:rsid w:val="008C7BD6"/>
    <w:pPr>
      <w:keepNext/>
      <w:spacing w:before="240" w:after="60"/>
      <w:outlineLvl w:val="2"/>
    </w:pPr>
    <w:rPr>
      <w:rFonts w:ascii="Cambria" w:hAnsi="Cambria"/>
      <w:b/>
      <w:bCs/>
      <w:sz w:val="26"/>
      <w:szCs w:val="26"/>
    </w:rPr>
  </w:style>
  <w:style w:type="paragraph" w:styleId="Heading6">
    <w:name w:val="heading 6"/>
    <w:basedOn w:val="Normal"/>
    <w:next w:val="Normal"/>
    <w:link w:val="Heading6Char"/>
    <w:qFormat/>
    <w:rsid w:val="008C7BD6"/>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774BE"/>
    <w:rPr>
      <w:rFonts w:ascii="Times New Roman Bold" w:eastAsia="Times New Roman" w:hAnsi="Times New Roman Bold"/>
      <w:b/>
      <w:caps/>
      <w:sz w:val="24"/>
      <w:szCs w:val="24"/>
      <w:u w:val="single"/>
    </w:rPr>
  </w:style>
  <w:style w:type="character" w:customStyle="1" w:styleId="Heading2Char">
    <w:name w:val="Heading 2 Char"/>
    <w:link w:val="Heading2"/>
    <w:rsid w:val="008C7BD6"/>
    <w:rPr>
      <w:rFonts w:ascii="Arial" w:eastAsia="Times New Roman" w:hAnsi="Arial" w:cs="Arial"/>
      <w:b/>
      <w:bCs/>
      <w:i/>
      <w:iCs/>
      <w:sz w:val="28"/>
      <w:szCs w:val="28"/>
    </w:rPr>
  </w:style>
  <w:style w:type="character" w:customStyle="1" w:styleId="Heading3Char">
    <w:name w:val="Heading 3 Char"/>
    <w:link w:val="Heading3"/>
    <w:semiHidden/>
    <w:rsid w:val="008C7BD6"/>
    <w:rPr>
      <w:rFonts w:ascii="Cambria" w:eastAsia="Times New Roman" w:hAnsi="Cambria" w:cs="Times New Roman"/>
      <w:b/>
      <w:bCs/>
      <w:sz w:val="26"/>
      <w:szCs w:val="26"/>
    </w:rPr>
  </w:style>
  <w:style w:type="character" w:customStyle="1" w:styleId="Heading6Char">
    <w:name w:val="Heading 6 Char"/>
    <w:link w:val="Heading6"/>
    <w:rsid w:val="008C7BD6"/>
    <w:rPr>
      <w:rFonts w:ascii="Times New Roman" w:eastAsia="Times New Roman" w:hAnsi="Times New Roman" w:cs="Times New Roman"/>
      <w:b/>
      <w:bCs/>
    </w:rPr>
  </w:style>
  <w:style w:type="paragraph" w:styleId="Header">
    <w:name w:val="header"/>
    <w:basedOn w:val="Normal"/>
    <w:link w:val="HeaderChar"/>
    <w:uiPriority w:val="99"/>
    <w:rsid w:val="008C7BD6"/>
    <w:pPr>
      <w:tabs>
        <w:tab w:val="center" w:pos="4320"/>
        <w:tab w:val="right" w:pos="8640"/>
      </w:tabs>
    </w:pPr>
  </w:style>
  <w:style w:type="character" w:customStyle="1" w:styleId="HeaderChar">
    <w:name w:val="Header Char"/>
    <w:link w:val="Header"/>
    <w:uiPriority w:val="99"/>
    <w:rsid w:val="008C7BD6"/>
    <w:rPr>
      <w:rFonts w:ascii="Times New Roman" w:eastAsia="Times New Roman" w:hAnsi="Times New Roman" w:cs="Times New Roman"/>
      <w:sz w:val="20"/>
      <w:szCs w:val="20"/>
    </w:rPr>
  </w:style>
  <w:style w:type="paragraph" w:styleId="BodyText">
    <w:name w:val="Body Text"/>
    <w:basedOn w:val="Normal"/>
    <w:link w:val="BodyTextChar"/>
    <w:rsid w:val="008C7BD6"/>
    <w:pPr>
      <w:widowControl w:val="0"/>
      <w:pBdr>
        <w:left w:val="double" w:sz="4" w:space="0" w:color="auto"/>
      </w:pBdr>
      <w:spacing w:line="480" w:lineRule="auto"/>
    </w:pPr>
    <w:rPr>
      <w:b/>
      <w:snapToGrid w:val="0"/>
      <w:sz w:val="24"/>
    </w:rPr>
  </w:style>
  <w:style w:type="character" w:customStyle="1" w:styleId="BodyTextChar">
    <w:name w:val="Body Text Char"/>
    <w:link w:val="BodyText"/>
    <w:rsid w:val="008C7BD6"/>
    <w:rPr>
      <w:rFonts w:ascii="Times New Roman" w:eastAsia="Times New Roman" w:hAnsi="Times New Roman" w:cs="Times New Roman"/>
      <w:b/>
      <w:snapToGrid w:val="0"/>
      <w:sz w:val="24"/>
      <w:szCs w:val="20"/>
    </w:rPr>
  </w:style>
  <w:style w:type="paragraph" w:styleId="Footer">
    <w:name w:val="footer"/>
    <w:basedOn w:val="Normal"/>
    <w:link w:val="FooterChar"/>
    <w:uiPriority w:val="99"/>
    <w:rsid w:val="008C7BD6"/>
    <w:pPr>
      <w:tabs>
        <w:tab w:val="center" w:pos="4320"/>
        <w:tab w:val="right" w:pos="8640"/>
      </w:tabs>
    </w:pPr>
  </w:style>
  <w:style w:type="character" w:customStyle="1" w:styleId="FooterChar">
    <w:name w:val="Footer Char"/>
    <w:link w:val="Footer"/>
    <w:uiPriority w:val="99"/>
    <w:rsid w:val="008C7BD6"/>
    <w:rPr>
      <w:rFonts w:ascii="Times New Roman" w:eastAsia="Times New Roman" w:hAnsi="Times New Roman" w:cs="Times New Roman"/>
      <w:sz w:val="20"/>
      <w:szCs w:val="20"/>
    </w:rPr>
  </w:style>
  <w:style w:type="paragraph" w:styleId="TOC1">
    <w:name w:val="toc 1"/>
    <w:basedOn w:val="Normal"/>
    <w:next w:val="Normal"/>
    <w:autoRedefine/>
    <w:uiPriority w:val="39"/>
    <w:qFormat/>
    <w:rsid w:val="008C7BD6"/>
    <w:pPr>
      <w:widowControl w:val="0"/>
      <w:tabs>
        <w:tab w:val="left" w:pos="540"/>
        <w:tab w:val="right" w:leader="dot" w:pos="8640"/>
      </w:tabs>
      <w:spacing w:line="480" w:lineRule="auto"/>
      <w:ind w:left="540" w:hanging="540"/>
    </w:pPr>
    <w:rPr>
      <w:snapToGrid w:val="0"/>
      <w:sz w:val="24"/>
    </w:rPr>
  </w:style>
  <w:style w:type="character" w:styleId="PageNumber">
    <w:name w:val="page number"/>
    <w:basedOn w:val="DefaultParagraphFont"/>
    <w:rsid w:val="008C7BD6"/>
  </w:style>
  <w:style w:type="paragraph" w:styleId="TOC2">
    <w:name w:val="toc 2"/>
    <w:basedOn w:val="Normal"/>
    <w:next w:val="Normal"/>
    <w:autoRedefine/>
    <w:uiPriority w:val="39"/>
    <w:qFormat/>
    <w:rsid w:val="008C7BD6"/>
    <w:pPr>
      <w:tabs>
        <w:tab w:val="left" w:pos="540"/>
        <w:tab w:val="right" w:leader="dot" w:pos="8630"/>
      </w:tabs>
      <w:spacing w:line="480" w:lineRule="auto"/>
    </w:pPr>
    <w:rPr>
      <w:b/>
      <w:noProof/>
      <w:sz w:val="24"/>
      <w:szCs w:val="24"/>
    </w:rPr>
  </w:style>
  <w:style w:type="paragraph" w:styleId="TOC3">
    <w:name w:val="toc 3"/>
    <w:basedOn w:val="Normal"/>
    <w:next w:val="Normal"/>
    <w:autoRedefine/>
    <w:uiPriority w:val="39"/>
    <w:qFormat/>
    <w:rsid w:val="008C7BD6"/>
    <w:pPr>
      <w:tabs>
        <w:tab w:val="right" w:leader="dot" w:pos="8630"/>
      </w:tabs>
      <w:spacing w:line="480" w:lineRule="auto"/>
      <w:ind w:left="540" w:hanging="540"/>
    </w:pPr>
    <w:rPr>
      <w:b/>
      <w:noProof/>
    </w:rPr>
  </w:style>
  <w:style w:type="character" w:styleId="Hyperlink">
    <w:name w:val="Hyperlink"/>
    <w:uiPriority w:val="99"/>
    <w:unhideWhenUsed/>
    <w:rsid w:val="008C7BD6"/>
    <w:rPr>
      <w:color w:val="0000FF"/>
      <w:u w:val="single"/>
    </w:rPr>
  </w:style>
  <w:style w:type="character" w:styleId="LineNumber">
    <w:name w:val="line number"/>
    <w:uiPriority w:val="99"/>
    <w:unhideWhenUsed/>
    <w:qFormat/>
    <w:rsid w:val="00395A69"/>
    <w:rPr>
      <w:rFonts w:ascii="Times New Roman" w:hAnsi="Times New Roman"/>
      <w:sz w:val="24"/>
    </w:rPr>
  </w:style>
  <w:style w:type="paragraph" w:styleId="BodyTextIndent">
    <w:name w:val="Body Text Indent"/>
    <w:basedOn w:val="Normal"/>
    <w:link w:val="BodyTextIndentChar"/>
    <w:rsid w:val="000B3245"/>
    <w:pPr>
      <w:autoSpaceDE w:val="0"/>
      <w:autoSpaceDN w:val="0"/>
      <w:adjustRightInd w:val="0"/>
      <w:spacing w:after="120"/>
      <w:ind w:left="360"/>
    </w:pPr>
    <w:rPr>
      <w:sz w:val="24"/>
      <w:szCs w:val="24"/>
    </w:rPr>
  </w:style>
  <w:style w:type="character" w:customStyle="1" w:styleId="BodyTextIndentChar">
    <w:name w:val="Body Text Indent Char"/>
    <w:link w:val="BodyTextIndent"/>
    <w:rsid w:val="000B3245"/>
    <w:rPr>
      <w:rFonts w:ascii="Times New Roman" w:eastAsia="Times New Roman" w:hAnsi="Times New Roman" w:cs="Times New Roman"/>
      <w:sz w:val="24"/>
      <w:szCs w:val="24"/>
    </w:rPr>
  </w:style>
  <w:style w:type="table" w:styleId="TableGrid">
    <w:name w:val="Table Grid"/>
    <w:basedOn w:val="TableNormal"/>
    <w:uiPriority w:val="39"/>
    <w:rsid w:val="00024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97E2F"/>
    <w:rPr>
      <w:sz w:val="16"/>
      <w:szCs w:val="16"/>
    </w:rPr>
  </w:style>
  <w:style w:type="paragraph" w:styleId="CommentText">
    <w:name w:val="annotation text"/>
    <w:basedOn w:val="Normal"/>
    <w:link w:val="CommentTextChar"/>
    <w:uiPriority w:val="99"/>
    <w:unhideWhenUsed/>
    <w:rsid w:val="00497E2F"/>
  </w:style>
  <w:style w:type="character" w:customStyle="1" w:styleId="CommentTextChar">
    <w:name w:val="Comment Text Char"/>
    <w:link w:val="CommentText"/>
    <w:uiPriority w:val="99"/>
    <w:rsid w:val="00497E2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497E2F"/>
    <w:rPr>
      <w:b/>
      <w:bCs/>
    </w:rPr>
  </w:style>
  <w:style w:type="character" w:customStyle="1" w:styleId="CommentSubjectChar">
    <w:name w:val="Comment Subject Char"/>
    <w:link w:val="CommentSubject"/>
    <w:uiPriority w:val="99"/>
    <w:semiHidden/>
    <w:rsid w:val="00497E2F"/>
    <w:rPr>
      <w:rFonts w:ascii="Times New Roman" w:eastAsia="Times New Roman" w:hAnsi="Times New Roman"/>
      <w:b/>
      <w:bCs/>
    </w:rPr>
  </w:style>
  <w:style w:type="paragraph" w:styleId="ListParagraph">
    <w:name w:val="List Paragraph"/>
    <w:basedOn w:val="Normal"/>
    <w:uiPriority w:val="34"/>
    <w:qFormat/>
    <w:rsid w:val="003229C8"/>
    <w:pPr>
      <w:ind w:left="720"/>
    </w:pPr>
  </w:style>
  <w:style w:type="paragraph" w:styleId="Revision">
    <w:name w:val="Revision"/>
    <w:hidden/>
    <w:uiPriority w:val="99"/>
    <w:semiHidden/>
    <w:rsid w:val="004833B6"/>
    <w:rPr>
      <w:rFonts w:ascii="Times New Roman" w:eastAsia="Times New Roman" w:hAnsi="Times New Roman"/>
    </w:rPr>
  </w:style>
  <w:style w:type="paragraph" w:customStyle="1" w:styleId="CRAnswer">
    <w:name w:val="CR Answer"/>
    <w:basedOn w:val="Normal"/>
    <w:rsid w:val="00FC7918"/>
    <w:pPr>
      <w:spacing w:line="480" w:lineRule="auto"/>
      <w:ind w:left="720" w:hanging="720"/>
      <w:jc w:val="both"/>
    </w:pPr>
    <w:rPr>
      <w:rFonts w:eastAsia="Calibri"/>
      <w:sz w:val="24"/>
      <w:szCs w:val="24"/>
    </w:rPr>
  </w:style>
  <w:style w:type="character" w:styleId="Mention">
    <w:name w:val="Mention"/>
    <w:uiPriority w:val="99"/>
    <w:unhideWhenUsed/>
    <w:rsid w:val="002939AE"/>
    <w:rPr>
      <w:color w:val="2B579A"/>
      <w:shd w:val="clear" w:color="auto" w:fill="E1DFDD"/>
    </w:rPr>
  </w:style>
  <w:style w:type="paragraph" w:styleId="FootnoteText">
    <w:name w:val="footnote text"/>
    <w:basedOn w:val="Normal"/>
    <w:link w:val="FootnoteTextChar"/>
    <w:uiPriority w:val="99"/>
    <w:semiHidden/>
    <w:unhideWhenUsed/>
    <w:rsid w:val="005D2416"/>
  </w:style>
  <w:style w:type="character" w:customStyle="1" w:styleId="FootnoteTextChar">
    <w:name w:val="Footnote Text Char"/>
    <w:basedOn w:val="DefaultParagraphFont"/>
    <w:link w:val="FootnoteText"/>
    <w:uiPriority w:val="99"/>
    <w:semiHidden/>
    <w:rsid w:val="005D2416"/>
    <w:rPr>
      <w:rFonts w:ascii="Times New Roman" w:eastAsia="Times New Roman" w:hAnsi="Times New Roman"/>
    </w:rPr>
  </w:style>
  <w:style w:type="character" w:styleId="FootnoteReference">
    <w:name w:val="footnote reference"/>
    <w:basedOn w:val="DefaultParagraphFont"/>
    <w:uiPriority w:val="99"/>
    <w:semiHidden/>
    <w:unhideWhenUsed/>
    <w:rsid w:val="005D2416"/>
    <w:rPr>
      <w:vertAlign w:val="superscript"/>
    </w:rPr>
  </w:style>
  <w:style w:type="character" w:styleId="UnresolvedMention">
    <w:name w:val="Unresolved Mention"/>
    <w:basedOn w:val="DefaultParagraphFont"/>
    <w:uiPriority w:val="99"/>
    <w:semiHidden/>
    <w:unhideWhenUsed/>
    <w:rsid w:val="00AC5E40"/>
    <w:rPr>
      <w:color w:val="605E5C"/>
      <w:shd w:val="clear" w:color="auto" w:fill="E1DFDD"/>
    </w:rPr>
  </w:style>
  <w:style w:type="paragraph" w:styleId="EndnoteText">
    <w:name w:val="endnote text"/>
    <w:basedOn w:val="Normal"/>
    <w:link w:val="EndnoteTextChar"/>
    <w:uiPriority w:val="99"/>
    <w:semiHidden/>
    <w:unhideWhenUsed/>
    <w:rsid w:val="00885977"/>
  </w:style>
  <w:style w:type="character" w:customStyle="1" w:styleId="EndnoteTextChar">
    <w:name w:val="Endnote Text Char"/>
    <w:basedOn w:val="DefaultParagraphFont"/>
    <w:link w:val="EndnoteText"/>
    <w:uiPriority w:val="99"/>
    <w:semiHidden/>
    <w:rsid w:val="00885977"/>
    <w:rPr>
      <w:rFonts w:ascii="Times New Roman" w:eastAsia="Times New Roman" w:hAnsi="Times New Roman"/>
    </w:rPr>
  </w:style>
  <w:style w:type="character" w:styleId="EndnoteReference">
    <w:name w:val="endnote reference"/>
    <w:basedOn w:val="DefaultParagraphFont"/>
    <w:uiPriority w:val="99"/>
    <w:semiHidden/>
    <w:unhideWhenUsed/>
    <w:rsid w:val="00885977"/>
    <w:rPr>
      <w:vertAlign w:val="superscript"/>
    </w:rPr>
  </w:style>
  <w:style w:type="paragraph" w:customStyle="1" w:styleId="Default">
    <w:name w:val="Default"/>
    <w:rsid w:val="00D67417"/>
    <w:pPr>
      <w:autoSpaceDE w:val="0"/>
      <w:autoSpaceDN w:val="0"/>
      <w:adjustRightInd w:val="0"/>
    </w:pPr>
    <w:rPr>
      <w:rFonts w:cs="Calibri"/>
      <w:color w:val="000000"/>
      <w:sz w:val="24"/>
      <w:szCs w:val="24"/>
    </w:rPr>
  </w:style>
  <w:style w:type="paragraph" w:styleId="TOCHeading">
    <w:name w:val="TOC Heading"/>
    <w:basedOn w:val="Heading1"/>
    <w:next w:val="Normal"/>
    <w:uiPriority w:val="39"/>
    <w:unhideWhenUsed/>
    <w:qFormat/>
    <w:rsid w:val="00B84736"/>
    <w:pPr>
      <w:keepNext/>
      <w:keepLines/>
      <w:spacing w:before="240" w:line="259" w:lineRule="auto"/>
      <w:jc w:val="left"/>
      <w:outlineLvl w:val="9"/>
    </w:pPr>
    <w:rPr>
      <w:rFonts w:asciiTheme="majorHAnsi" w:eastAsiaTheme="majorEastAsia" w:hAnsiTheme="majorHAnsi" w:cstheme="majorBidi"/>
      <w:b w:val="0"/>
      <w:caps w:val="0"/>
      <w:color w:val="2F5496" w:themeColor="accent1" w:themeShade="BF"/>
      <w:sz w:val="32"/>
      <w:szCs w:val="32"/>
      <w:u w:val="none"/>
    </w:rPr>
  </w:style>
  <w:style w:type="table" w:customStyle="1" w:styleId="TableGrid1">
    <w:name w:val="Table Grid1"/>
    <w:basedOn w:val="TableNormal"/>
    <w:next w:val="TableGrid"/>
    <w:uiPriority w:val="59"/>
    <w:rsid w:val="00B91EF6"/>
    <w:rPr>
      <w:rFonts w:ascii="Times New Roman" w:eastAsia="Times New Roman" w:hAnsi="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968395">
      <w:bodyDiv w:val="1"/>
      <w:marLeft w:val="0"/>
      <w:marRight w:val="0"/>
      <w:marTop w:val="0"/>
      <w:marBottom w:val="0"/>
      <w:divBdr>
        <w:top w:val="none" w:sz="0" w:space="0" w:color="auto"/>
        <w:left w:val="none" w:sz="0" w:space="0" w:color="auto"/>
        <w:bottom w:val="none" w:sz="0" w:space="0" w:color="auto"/>
        <w:right w:val="none" w:sz="0" w:space="0" w:color="auto"/>
      </w:divBdr>
    </w:div>
    <w:div w:id="680477343">
      <w:bodyDiv w:val="1"/>
      <w:marLeft w:val="0"/>
      <w:marRight w:val="0"/>
      <w:marTop w:val="0"/>
      <w:marBottom w:val="0"/>
      <w:divBdr>
        <w:top w:val="none" w:sz="0" w:space="0" w:color="auto"/>
        <w:left w:val="none" w:sz="0" w:space="0" w:color="auto"/>
        <w:bottom w:val="none" w:sz="0" w:space="0" w:color="auto"/>
        <w:right w:val="none" w:sz="0" w:space="0" w:color="auto"/>
      </w:divBdr>
    </w:div>
    <w:div w:id="1391684990">
      <w:bodyDiv w:val="1"/>
      <w:marLeft w:val="0"/>
      <w:marRight w:val="0"/>
      <w:marTop w:val="0"/>
      <w:marBottom w:val="0"/>
      <w:divBdr>
        <w:top w:val="none" w:sz="0" w:space="0" w:color="auto"/>
        <w:left w:val="none" w:sz="0" w:space="0" w:color="auto"/>
        <w:bottom w:val="none" w:sz="0" w:space="0" w:color="auto"/>
        <w:right w:val="none" w:sz="0" w:space="0" w:color="auto"/>
      </w:divBdr>
    </w:div>
    <w:div w:id="1543438617">
      <w:bodyDiv w:val="1"/>
      <w:marLeft w:val="0"/>
      <w:marRight w:val="0"/>
      <w:marTop w:val="0"/>
      <w:marBottom w:val="0"/>
      <w:divBdr>
        <w:top w:val="none" w:sz="0" w:space="0" w:color="auto"/>
        <w:left w:val="none" w:sz="0" w:space="0" w:color="auto"/>
        <w:bottom w:val="none" w:sz="0" w:space="0" w:color="auto"/>
        <w:right w:val="none" w:sz="0" w:space="0" w:color="auto"/>
      </w:divBdr>
    </w:div>
    <w:div w:id="1584728435">
      <w:bodyDiv w:val="1"/>
      <w:marLeft w:val="0"/>
      <w:marRight w:val="0"/>
      <w:marTop w:val="0"/>
      <w:marBottom w:val="0"/>
      <w:divBdr>
        <w:top w:val="none" w:sz="0" w:space="0" w:color="auto"/>
        <w:left w:val="none" w:sz="0" w:space="0" w:color="auto"/>
        <w:bottom w:val="none" w:sz="0" w:space="0" w:color="auto"/>
        <w:right w:val="none" w:sz="0" w:space="0" w:color="auto"/>
      </w:divBdr>
    </w:div>
    <w:div w:id="2015301605">
      <w:bodyDiv w:val="1"/>
      <w:marLeft w:val="0"/>
      <w:marRight w:val="0"/>
      <w:marTop w:val="0"/>
      <w:marBottom w:val="0"/>
      <w:divBdr>
        <w:top w:val="none" w:sz="0" w:space="0" w:color="auto"/>
        <w:left w:val="none" w:sz="0" w:space="0" w:color="auto"/>
        <w:bottom w:val="none" w:sz="0" w:space="0" w:color="auto"/>
        <w:right w:val="none" w:sz="0" w:space="0" w:color="auto"/>
      </w:divBdr>
    </w:div>
    <w:div w:id="2039427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theacsi.org/industries/energy-util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0FEC30-B5A3-446B-83C9-A14C42FB0EC0}">
  <ds:schemaRefs>
    <ds:schemaRef ds:uri="http://schemas.openxmlformats.org/officeDocument/2006/bibliography"/>
  </ds:schemaRefs>
</ds:datastoreItem>
</file>

<file path=customXml/itemProps2.xml><?xml version="1.0" encoding="utf-8"?>
<ds:datastoreItem xmlns:ds="http://schemas.openxmlformats.org/officeDocument/2006/customXml" ds:itemID="{DF96A5C6-E060-48FA-B12B-A87A6FC8576C}"/>
</file>

<file path=customXml/itemProps3.xml><?xml version="1.0" encoding="utf-8"?>
<ds:datastoreItem xmlns:ds="http://schemas.openxmlformats.org/officeDocument/2006/customXml" ds:itemID="{470CB1D9-9EDD-4E54-A292-61FFFC557199}"/>
</file>

<file path=customXml/itemProps4.xml><?xml version="1.0" encoding="utf-8"?>
<ds:datastoreItem xmlns:ds="http://schemas.openxmlformats.org/officeDocument/2006/customXml" ds:itemID="{D5C6160F-F87D-4B16-B1E0-9441577BC66D}"/>
</file>

<file path=docProps/app.xml><?xml version="1.0" encoding="utf-8"?>
<Properties xmlns="http://schemas.openxmlformats.org/officeDocument/2006/extended-properties" xmlns:vt="http://schemas.openxmlformats.org/officeDocument/2006/docPropsVTypes">
  <Template>Normal.dotm</Template>
  <TotalTime>0</TotalTime>
  <Pages>20</Pages>
  <Words>3328</Words>
  <Characters>21264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24543</CharactersWithSpaces>
  <SharedDoc>false</SharedDoc>
  <HLinks>
    <vt:vector size="54" baseType="variant">
      <vt:variant>
        <vt:i4>1900594</vt:i4>
      </vt:variant>
      <vt:variant>
        <vt:i4>38</vt:i4>
      </vt:variant>
      <vt:variant>
        <vt:i4>0</vt:i4>
      </vt:variant>
      <vt:variant>
        <vt:i4>5</vt:i4>
      </vt:variant>
      <vt:variant>
        <vt:lpwstr/>
      </vt:variant>
      <vt:variant>
        <vt:lpwstr>_Toc157719518</vt:lpwstr>
      </vt:variant>
      <vt:variant>
        <vt:i4>1900594</vt:i4>
      </vt:variant>
      <vt:variant>
        <vt:i4>32</vt:i4>
      </vt:variant>
      <vt:variant>
        <vt:i4>0</vt:i4>
      </vt:variant>
      <vt:variant>
        <vt:i4>5</vt:i4>
      </vt:variant>
      <vt:variant>
        <vt:lpwstr/>
      </vt:variant>
      <vt:variant>
        <vt:lpwstr>_Toc157719517</vt:lpwstr>
      </vt:variant>
      <vt:variant>
        <vt:i4>1900594</vt:i4>
      </vt:variant>
      <vt:variant>
        <vt:i4>26</vt:i4>
      </vt:variant>
      <vt:variant>
        <vt:i4>0</vt:i4>
      </vt:variant>
      <vt:variant>
        <vt:i4>5</vt:i4>
      </vt:variant>
      <vt:variant>
        <vt:lpwstr/>
      </vt:variant>
      <vt:variant>
        <vt:lpwstr>_Toc157719516</vt:lpwstr>
      </vt:variant>
      <vt:variant>
        <vt:i4>1900594</vt:i4>
      </vt:variant>
      <vt:variant>
        <vt:i4>20</vt:i4>
      </vt:variant>
      <vt:variant>
        <vt:i4>0</vt:i4>
      </vt:variant>
      <vt:variant>
        <vt:i4>5</vt:i4>
      </vt:variant>
      <vt:variant>
        <vt:lpwstr/>
      </vt:variant>
      <vt:variant>
        <vt:lpwstr>_Toc157719515</vt:lpwstr>
      </vt:variant>
      <vt:variant>
        <vt:i4>1900594</vt:i4>
      </vt:variant>
      <vt:variant>
        <vt:i4>14</vt:i4>
      </vt:variant>
      <vt:variant>
        <vt:i4>0</vt:i4>
      </vt:variant>
      <vt:variant>
        <vt:i4>5</vt:i4>
      </vt:variant>
      <vt:variant>
        <vt:lpwstr/>
      </vt:variant>
      <vt:variant>
        <vt:lpwstr>_Toc157719514</vt:lpwstr>
      </vt:variant>
      <vt:variant>
        <vt:i4>1900594</vt:i4>
      </vt:variant>
      <vt:variant>
        <vt:i4>8</vt:i4>
      </vt:variant>
      <vt:variant>
        <vt:i4>0</vt:i4>
      </vt:variant>
      <vt:variant>
        <vt:i4>5</vt:i4>
      </vt:variant>
      <vt:variant>
        <vt:lpwstr/>
      </vt:variant>
      <vt:variant>
        <vt:lpwstr>_Toc157719513</vt:lpwstr>
      </vt:variant>
      <vt:variant>
        <vt:i4>1900594</vt:i4>
      </vt:variant>
      <vt:variant>
        <vt:i4>2</vt:i4>
      </vt:variant>
      <vt:variant>
        <vt:i4>0</vt:i4>
      </vt:variant>
      <vt:variant>
        <vt:i4>5</vt:i4>
      </vt:variant>
      <vt:variant>
        <vt:lpwstr/>
      </vt:variant>
      <vt:variant>
        <vt:lpwstr>_Toc157719512</vt:lpwstr>
      </vt:variant>
      <vt:variant>
        <vt:i4>65567</vt:i4>
      </vt:variant>
      <vt:variant>
        <vt:i4>0</vt:i4>
      </vt:variant>
      <vt:variant>
        <vt:i4>0</vt:i4>
      </vt:variant>
      <vt:variant>
        <vt:i4>5</vt:i4>
      </vt:variant>
      <vt:variant>
        <vt:lpwstr>https://theacsi.org/industries/energy-utilities/</vt:lpwstr>
      </vt:variant>
      <vt:variant>
        <vt:lpwstr/>
      </vt:variant>
      <vt:variant>
        <vt:i4>917624</vt:i4>
      </vt:variant>
      <vt:variant>
        <vt:i4>0</vt:i4>
      </vt:variant>
      <vt:variant>
        <vt:i4>0</vt:i4>
      </vt:variant>
      <vt:variant>
        <vt:i4>5</vt:i4>
      </vt:variant>
      <vt:variant>
        <vt:lpwstr>mailto:peggy.sorum@centerpointenergy.com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2024-02-22T01:30:00Z</dcterms:created>
  <dcterms:modified xsi:type="dcterms:W3CDTF">2024-02-22T01:30:00Z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0x010100F7A0A3677438D24B928C2D9AE45F51FC</vt:lpwstr>
  </property>
</Properties>
</file>